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475D65" w14:textId="1D369CA0" w:rsidR="00384D52" w:rsidRDefault="000618F0" w:rsidP="00384D52">
      <w:pPr>
        <w:jc w:val="center"/>
      </w:pPr>
      <w:r>
        <w:t>TWIGWORTH</w:t>
      </w:r>
      <w:r w:rsidR="00384D52">
        <w:t xml:space="preserve"> PARISH COUNCIL</w:t>
      </w:r>
    </w:p>
    <w:p w14:paraId="6575365A" w14:textId="08437AB3" w:rsidR="00384D52" w:rsidRDefault="00384D52" w:rsidP="00384D52">
      <w:pPr>
        <w:jc w:val="center"/>
      </w:pPr>
      <w:r>
        <w:t>PARISH ASSEMBLY</w:t>
      </w:r>
      <w:r w:rsidR="00B4258E">
        <w:t xml:space="preserve"> </w:t>
      </w:r>
      <w:r>
        <w:t xml:space="preserve">HELD ON </w:t>
      </w:r>
      <w:r w:rsidR="000618F0">
        <w:t>1</w:t>
      </w:r>
      <w:r w:rsidR="00CF5AC7">
        <w:t>1</w:t>
      </w:r>
      <w:r w:rsidR="000618F0">
        <w:t>TH</w:t>
      </w:r>
      <w:r>
        <w:t xml:space="preserve"> MAY 202</w:t>
      </w:r>
      <w:r w:rsidR="00CF5AC7">
        <w:t>3</w:t>
      </w:r>
    </w:p>
    <w:p w14:paraId="5CF09B33" w14:textId="1BC50727" w:rsidR="00384D52" w:rsidRDefault="00384D52" w:rsidP="00384D52">
      <w:pPr>
        <w:jc w:val="center"/>
      </w:pPr>
      <w:r>
        <w:t xml:space="preserve">IN THE </w:t>
      </w:r>
      <w:r w:rsidR="00CF5AC7">
        <w:t xml:space="preserve">DOWN HATHERLEY </w:t>
      </w:r>
      <w:r>
        <w:t>VILLAGE HALL</w:t>
      </w:r>
    </w:p>
    <w:p w14:paraId="72C56381" w14:textId="41FC082B" w:rsidR="00384D52" w:rsidRDefault="00384D52" w:rsidP="00384D52">
      <w:pPr>
        <w:jc w:val="center"/>
      </w:pPr>
      <w:r>
        <w:t>COMMENCING AT 8PM</w:t>
      </w:r>
    </w:p>
    <w:p w14:paraId="7CD2284B" w14:textId="5F618C75" w:rsidR="00CE5613" w:rsidRDefault="000445E7" w:rsidP="00384D52">
      <w:pPr>
        <w:jc w:val="center"/>
      </w:pPr>
      <w:hyperlink r:id="rId5" w:history="1">
        <w:r w:rsidR="00CE5613" w:rsidRPr="00015ABE">
          <w:rPr>
            <w:rStyle w:val="Hyperlink"/>
          </w:rPr>
          <w:t>https://twigworthparishcouncil.wordpress.com</w:t>
        </w:r>
      </w:hyperlink>
      <w:r w:rsidR="00CE5613">
        <w:t xml:space="preserve"> </w:t>
      </w:r>
    </w:p>
    <w:p w14:paraId="3737FA07" w14:textId="77777777" w:rsidR="00384D52" w:rsidRPr="00384D52" w:rsidRDefault="00384D52" w:rsidP="00384D52">
      <w:pPr>
        <w:spacing w:after="0" w:line="240" w:lineRule="auto"/>
        <w:rPr>
          <w:rFonts w:ascii="Times New Roman" w:eastAsia="Times New Roman" w:hAnsi="Times New Roman" w:cs="Times New Roman"/>
          <w:sz w:val="24"/>
          <w:szCs w:val="24"/>
          <w:lang w:eastAsia="en-GB"/>
        </w:rPr>
      </w:pPr>
      <w:r w:rsidRPr="00384D52">
        <w:rPr>
          <w:rFonts w:ascii="Calibri" w:eastAsia="Times New Roman" w:hAnsi="Calibri" w:cs="Calibri"/>
          <w:color w:val="000000"/>
          <w:sz w:val="24"/>
          <w:szCs w:val="24"/>
          <w:lang w:eastAsia="en-GB"/>
        </w:rPr>
        <w:t>The Annual Parish Assembly, organised by the Parish Council, is an opportunity for any resident to come along and hear what the Parish Council and other organisations in the village have achieved in the last year, and to make suggestions on what you would like to see as priorities for the next year.  It is an informal meeting and a real opportunity for your voice and views to be heard.</w:t>
      </w:r>
    </w:p>
    <w:p w14:paraId="797F9FCD" w14:textId="1093234A" w:rsidR="00384D52" w:rsidRPr="00384D52" w:rsidRDefault="00384D52" w:rsidP="00384D52">
      <w:pPr>
        <w:spacing w:after="0" w:line="240" w:lineRule="auto"/>
        <w:rPr>
          <w:rFonts w:ascii="Times New Roman" w:eastAsia="Times New Roman" w:hAnsi="Times New Roman" w:cs="Times New Roman"/>
          <w:sz w:val="24"/>
          <w:szCs w:val="24"/>
          <w:lang w:eastAsia="en-GB"/>
        </w:rPr>
      </w:pPr>
      <w:r w:rsidRPr="00384D52">
        <w:rPr>
          <w:rFonts w:ascii="Times New Roman" w:eastAsia="Times New Roman" w:hAnsi="Times New Roman" w:cs="Times New Roman"/>
          <w:sz w:val="24"/>
          <w:szCs w:val="24"/>
          <w:lang w:eastAsia="en-GB"/>
        </w:rPr>
        <w:br/>
      </w:r>
    </w:p>
    <w:p w14:paraId="32736127" w14:textId="16F5BACC" w:rsidR="00A51CC4" w:rsidRPr="00A51CC4" w:rsidRDefault="00384D52" w:rsidP="00A51CC4">
      <w:pPr>
        <w:numPr>
          <w:ilvl w:val="0"/>
          <w:numId w:val="1"/>
        </w:numPr>
        <w:tabs>
          <w:tab w:val="clear" w:pos="360"/>
          <w:tab w:val="num" w:pos="426"/>
        </w:tabs>
        <w:spacing w:after="0" w:line="240" w:lineRule="auto"/>
        <w:ind w:left="567" w:hanging="567"/>
        <w:textAlignment w:val="baseline"/>
        <w:rPr>
          <w:rFonts w:ascii="Calibri" w:eastAsia="Times New Roman" w:hAnsi="Calibri" w:cs="Calibri"/>
          <w:b/>
          <w:bCs/>
          <w:color w:val="000000"/>
          <w:sz w:val="24"/>
          <w:szCs w:val="24"/>
          <w:lang w:eastAsia="en-GB"/>
        </w:rPr>
      </w:pPr>
      <w:r w:rsidRPr="00384D52">
        <w:rPr>
          <w:rFonts w:ascii="Times New Roman" w:eastAsia="Times New Roman" w:hAnsi="Times New Roman" w:cs="Times New Roman"/>
          <w:b/>
          <w:bCs/>
          <w:color w:val="000000"/>
          <w:sz w:val="24"/>
          <w:szCs w:val="24"/>
          <w:lang w:eastAsia="en-GB"/>
        </w:rPr>
        <w:t> </w:t>
      </w:r>
      <w:r w:rsidR="006078D7">
        <w:rPr>
          <w:rFonts w:ascii="Times New Roman" w:eastAsia="Times New Roman" w:hAnsi="Times New Roman" w:cs="Times New Roman"/>
          <w:b/>
          <w:bCs/>
          <w:color w:val="000000"/>
          <w:sz w:val="24"/>
          <w:szCs w:val="24"/>
          <w:lang w:eastAsia="en-GB"/>
        </w:rPr>
        <w:t>Welcome</w:t>
      </w:r>
      <w:r w:rsidR="00CF5AC7">
        <w:rPr>
          <w:rFonts w:ascii="Times New Roman" w:eastAsia="Times New Roman" w:hAnsi="Times New Roman" w:cs="Times New Roman"/>
          <w:b/>
          <w:bCs/>
          <w:color w:val="000000"/>
          <w:sz w:val="24"/>
          <w:szCs w:val="24"/>
          <w:lang w:eastAsia="en-GB"/>
        </w:rPr>
        <w:t xml:space="preserve"> from Chair of Parish Council</w:t>
      </w:r>
    </w:p>
    <w:p w14:paraId="2BCC9E40" w14:textId="1869EB44" w:rsidR="006D5697" w:rsidRPr="00384D52" w:rsidRDefault="00384D52" w:rsidP="00A51CC4">
      <w:pPr>
        <w:spacing w:after="0" w:line="240" w:lineRule="auto"/>
        <w:ind w:left="567"/>
        <w:textAlignment w:val="baseline"/>
        <w:rPr>
          <w:rFonts w:ascii="Calibri" w:eastAsia="Times New Roman" w:hAnsi="Calibri" w:cs="Calibri"/>
          <w:b/>
          <w:bCs/>
          <w:color w:val="000000"/>
          <w:sz w:val="24"/>
          <w:szCs w:val="24"/>
          <w:lang w:eastAsia="en-GB"/>
        </w:rPr>
      </w:pPr>
      <w:r w:rsidRPr="00384D52">
        <w:rPr>
          <w:rFonts w:ascii="Times New Roman" w:eastAsia="Times New Roman" w:hAnsi="Times New Roman" w:cs="Times New Roman"/>
          <w:b/>
          <w:bCs/>
          <w:color w:val="000000"/>
          <w:sz w:val="24"/>
          <w:szCs w:val="24"/>
          <w:lang w:eastAsia="en-GB"/>
        </w:rPr>
        <w:t xml:space="preserve"> </w:t>
      </w:r>
    </w:p>
    <w:p w14:paraId="661A7400" w14:textId="394B01BA" w:rsidR="006078D7" w:rsidRPr="006078D7" w:rsidRDefault="006078D7" w:rsidP="00A51CC4">
      <w:pPr>
        <w:numPr>
          <w:ilvl w:val="0"/>
          <w:numId w:val="1"/>
        </w:numPr>
        <w:tabs>
          <w:tab w:val="clear" w:pos="360"/>
          <w:tab w:val="num" w:pos="567"/>
        </w:tabs>
        <w:spacing w:after="0" w:line="240" w:lineRule="auto"/>
        <w:ind w:left="567" w:hanging="567"/>
        <w:textAlignment w:val="baseline"/>
        <w:rPr>
          <w:rFonts w:ascii="Calibri" w:eastAsia="Times New Roman" w:hAnsi="Calibri" w:cs="Calibri"/>
          <w:b/>
          <w:bCs/>
          <w:color w:val="000000"/>
          <w:sz w:val="24"/>
          <w:szCs w:val="24"/>
          <w:lang w:eastAsia="en-GB"/>
        </w:rPr>
      </w:pPr>
      <w:r w:rsidRPr="006078D7">
        <w:rPr>
          <w:rFonts w:ascii="Calibri" w:eastAsia="Times New Roman" w:hAnsi="Calibri" w:cs="Calibri"/>
          <w:b/>
          <w:bCs/>
          <w:color w:val="000000"/>
          <w:sz w:val="24"/>
          <w:szCs w:val="24"/>
          <w:lang w:eastAsia="en-GB"/>
        </w:rPr>
        <w:t xml:space="preserve">Attendance recorded </w:t>
      </w:r>
      <w:r w:rsidR="00525B98">
        <w:rPr>
          <w:rFonts w:ascii="Calibri" w:eastAsia="Times New Roman" w:hAnsi="Calibri" w:cs="Calibri"/>
          <w:b/>
          <w:bCs/>
          <w:color w:val="000000"/>
          <w:sz w:val="24"/>
          <w:szCs w:val="24"/>
          <w:lang w:eastAsia="en-GB"/>
        </w:rPr>
        <w:t>as Parish Cllrs Rick Harris, Elaine Watson, John Redfern</w:t>
      </w:r>
    </w:p>
    <w:p w14:paraId="3722FFD5" w14:textId="54365C5C" w:rsidR="00384D52" w:rsidRPr="00310B1A" w:rsidRDefault="006078D7" w:rsidP="00A51CC4">
      <w:pPr>
        <w:numPr>
          <w:ilvl w:val="0"/>
          <w:numId w:val="1"/>
        </w:numPr>
        <w:tabs>
          <w:tab w:val="clear" w:pos="360"/>
          <w:tab w:val="num" w:pos="567"/>
        </w:tabs>
        <w:spacing w:after="0" w:line="240" w:lineRule="auto"/>
        <w:ind w:left="567" w:hanging="567"/>
        <w:textAlignment w:val="baseline"/>
        <w:rPr>
          <w:rFonts w:ascii="Calibri" w:eastAsia="Times New Roman" w:hAnsi="Calibri" w:cs="Calibri"/>
          <w:b/>
          <w:bCs/>
          <w:color w:val="000000"/>
          <w:sz w:val="24"/>
          <w:szCs w:val="24"/>
          <w:lang w:eastAsia="en-GB"/>
        </w:rPr>
      </w:pPr>
      <w:r w:rsidRPr="006078D7">
        <w:rPr>
          <w:rFonts w:ascii="Calibri" w:eastAsia="Times New Roman" w:hAnsi="Calibri" w:cs="Calibri"/>
          <w:b/>
          <w:bCs/>
          <w:color w:val="000000"/>
          <w:sz w:val="24"/>
          <w:szCs w:val="24"/>
          <w:lang w:eastAsia="en-GB"/>
        </w:rPr>
        <w:t>Apologies for absence</w:t>
      </w:r>
      <w:r w:rsidR="00CF5AC7">
        <w:rPr>
          <w:rFonts w:ascii="Calibri" w:eastAsia="Times New Roman" w:hAnsi="Calibri" w:cs="Calibri"/>
          <w:b/>
          <w:bCs/>
          <w:color w:val="000000"/>
          <w:sz w:val="24"/>
          <w:szCs w:val="24"/>
          <w:lang w:eastAsia="en-GB"/>
        </w:rPr>
        <w:t xml:space="preserve"> </w:t>
      </w:r>
      <w:r w:rsidR="00525B98">
        <w:rPr>
          <w:rFonts w:ascii="Calibri" w:eastAsia="Times New Roman" w:hAnsi="Calibri" w:cs="Calibri"/>
          <w:b/>
          <w:bCs/>
          <w:color w:val="000000"/>
          <w:sz w:val="24"/>
          <w:szCs w:val="24"/>
          <w:lang w:eastAsia="en-GB"/>
        </w:rPr>
        <w:t>received - none</w:t>
      </w:r>
      <w:r w:rsidRPr="006078D7">
        <w:rPr>
          <w:rFonts w:ascii="Calibri" w:eastAsia="Times New Roman" w:hAnsi="Calibri" w:cs="Calibri"/>
          <w:b/>
          <w:bCs/>
          <w:color w:val="000000"/>
          <w:sz w:val="24"/>
          <w:szCs w:val="24"/>
          <w:lang w:eastAsia="en-GB"/>
        </w:rPr>
        <w:t xml:space="preserve"> </w:t>
      </w:r>
    </w:p>
    <w:p w14:paraId="1C3086D4" w14:textId="6A72BCE3" w:rsidR="00384D52" w:rsidRPr="00384D52" w:rsidRDefault="00384D52" w:rsidP="00310B1A">
      <w:pPr>
        <w:pStyle w:val="ListParagraph"/>
        <w:tabs>
          <w:tab w:val="num" w:pos="426"/>
        </w:tabs>
        <w:spacing w:after="0" w:line="240" w:lineRule="auto"/>
        <w:ind w:left="567" w:hanging="567"/>
        <w:textAlignment w:val="baseline"/>
        <w:rPr>
          <w:rFonts w:ascii="Calibri" w:eastAsia="Times New Roman" w:hAnsi="Calibri" w:cs="Calibri"/>
          <w:b/>
          <w:bCs/>
          <w:color w:val="000000"/>
          <w:sz w:val="24"/>
          <w:szCs w:val="24"/>
          <w:lang w:eastAsia="en-GB"/>
        </w:rPr>
      </w:pPr>
      <w:r w:rsidRPr="00E92624">
        <w:rPr>
          <w:rFonts w:ascii="Times New Roman" w:eastAsia="Times New Roman" w:hAnsi="Times New Roman" w:cs="Times New Roman"/>
          <w:b/>
          <w:bCs/>
          <w:sz w:val="24"/>
          <w:szCs w:val="24"/>
          <w:lang w:eastAsia="en-GB"/>
        </w:rPr>
        <w:br/>
      </w:r>
    </w:p>
    <w:p w14:paraId="0CB125E6" w14:textId="480DCE07" w:rsidR="00384D52" w:rsidRPr="00384D52" w:rsidRDefault="00384D52" w:rsidP="00A51CC4">
      <w:pPr>
        <w:numPr>
          <w:ilvl w:val="0"/>
          <w:numId w:val="1"/>
        </w:numPr>
        <w:tabs>
          <w:tab w:val="clear" w:pos="360"/>
          <w:tab w:val="num" w:pos="567"/>
          <w:tab w:val="num" w:pos="993"/>
        </w:tabs>
        <w:spacing w:after="0" w:line="240" w:lineRule="auto"/>
        <w:ind w:left="567" w:hanging="567"/>
        <w:textAlignment w:val="baseline"/>
        <w:rPr>
          <w:rFonts w:ascii="Calibri" w:eastAsia="Times New Roman" w:hAnsi="Calibri" w:cs="Calibri"/>
          <w:b/>
          <w:bCs/>
          <w:color w:val="000000"/>
          <w:sz w:val="24"/>
          <w:szCs w:val="24"/>
          <w:lang w:eastAsia="en-GB"/>
        </w:rPr>
      </w:pPr>
      <w:r w:rsidRPr="00384D52">
        <w:rPr>
          <w:rFonts w:ascii="Calibri" w:eastAsia="Times New Roman" w:hAnsi="Calibri" w:cs="Calibri"/>
          <w:b/>
          <w:bCs/>
          <w:color w:val="000000"/>
          <w:sz w:val="24"/>
          <w:szCs w:val="24"/>
          <w:lang w:eastAsia="en-GB"/>
        </w:rPr>
        <w:t>Report</w:t>
      </w:r>
      <w:r w:rsidRPr="00E92624">
        <w:rPr>
          <w:rFonts w:ascii="Calibri" w:eastAsia="Times New Roman" w:hAnsi="Calibri" w:cs="Calibri"/>
          <w:b/>
          <w:bCs/>
          <w:color w:val="000000"/>
          <w:sz w:val="24"/>
          <w:szCs w:val="24"/>
          <w:lang w:eastAsia="en-GB"/>
        </w:rPr>
        <w:t xml:space="preserve"> </w:t>
      </w:r>
      <w:r w:rsidR="00CF5AC7">
        <w:rPr>
          <w:rFonts w:ascii="Calibri" w:eastAsia="Times New Roman" w:hAnsi="Calibri" w:cs="Calibri"/>
          <w:b/>
          <w:bCs/>
          <w:color w:val="000000"/>
          <w:sz w:val="24"/>
          <w:szCs w:val="24"/>
          <w:lang w:eastAsia="en-GB"/>
        </w:rPr>
        <w:t xml:space="preserve">to be </w:t>
      </w:r>
      <w:r w:rsidRPr="00384D52">
        <w:rPr>
          <w:rFonts w:ascii="Calibri" w:eastAsia="Times New Roman" w:hAnsi="Calibri" w:cs="Calibri"/>
          <w:b/>
          <w:bCs/>
          <w:color w:val="000000"/>
          <w:sz w:val="24"/>
          <w:szCs w:val="24"/>
          <w:lang w:eastAsia="en-GB"/>
        </w:rPr>
        <w:t xml:space="preserve">received from the Chairman of the Parish Council on its activities over the last year </w:t>
      </w:r>
      <w:r w:rsidR="00310B1A">
        <w:rPr>
          <w:rFonts w:ascii="Calibri" w:eastAsia="Times New Roman" w:hAnsi="Calibri" w:cs="Calibri"/>
          <w:b/>
          <w:bCs/>
          <w:color w:val="000000"/>
          <w:sz w:val="24"/>
          <w:szCs w:val="24"/>
          <w:lang w:eastAsia="en-GB"/>
        </w:rPr>
        <w:t>-see attached</w:t>
      </w:r>
    </w:p>
    <w:p w14:paraId="226568A9" w14:textId="77777777" w:rsidR="00384D52" w:rsidRPr="00E92624" w:rsidRDefault="00384D52" w:rsidP="00310B1A">
      <w:pPr>
        <w:pStyle w:val="ListParagraph"/>
        <w:spacing w:after="0" w:line="240" w:lineRule="auto"/>
        <w:ind w:left="567" w:hanging="567"/>
        <w:rPr>
          <w:rFonts w:ascii="Times New Roman" w:eastAsia="Times New Roman" w:hAnsi="Times New Roman" w:cs="Times New Roman"/>
          <w:b/>
          <w:bCs/>
          <w:sz w:val="24"/>
          <w:szCs w:val="24"/>
          <w:lang w:eastAsia="en-GB"/>
        </w:rPr>
      </w:pPr>
      <w:r w:rsidRPr="00E92624">
        <w:rPr>
          <w:rFonts w:ascii="Times New Roman" w:eastAsia="Times New Roman" w:hAnsi="Times New Roman" w:cs="Times New Roman"/>
          <w:b/>
          <w:bCs/>
          <w:sz w:val="24"/>
          <w:szCs w:val="24"/>
          <w:lang w:eastAsia="en-GB"/>
        </w:rPr>
        <w:br/>
      </w:r>
    </w:p>
    <w:p w14:paraId="31EDC30A" w14:textId="09F13DFB" w:rsidR="00A51CC4" w:rsidRDefault="00384D52" w:rsidP="00CF5AC7">
      <w:pPr>
        <w:numPr>
          <w:ilvl w:val="0"/>
          <w:numId w:val="1"/>
        </w:numPr>
        <w:tabs>
          <w:tab w:val="clear" w:pos="360"/>
          <w:tab w:val="num" w:pos="709"/>
        </w:tabs>
        <w:spacing w:after="0" w:line="240" w:lineRule="auto"/>
        <w:ind w:left="567" w:hanging="567"/>
        <w:textAlignment w:val="baseline"/>
        <w:rPr>
          <w:rFonts w:ascii="Calibri" w:eastAsia="Times New Roman" w:hAnsi="Calibri" w:cs="Calibri"/>
          <w:b/>
          <w:bCs/>
          <w:color w:val="000000"/>
          <w:sz w:val="24"/>
          <w:szCs w:val="24"/>
          <w:lang w:eastAsia="en-GB"/>
        </w:rPr>
      </w:pPr>
      <w:r w:rsidRPr="00384D52">
        <w:rPr>
          <w:rFonts w:ascii="Calibri" w:eastAsia="Times New Roman" w:hAnsi="Calibri" w:cs="Calibri"/>
          <w:b/>
          <w:bCs/>
          <w:color w:val="000000"/>
          <w:sz w:val="24"/>
          <w:szCs w:val="24"/>
          <w:lang w:eastAsia="en-GB"/>
        </w:rPr>
        <w:t xml:space="preserve">Verbal </w:t>
      </w:r>
      <w:r w:rsidR="002D7487">
        <w:rPr>
          <w:rFonts w:ascii="Calibri" w:eastAsia="Times New Roman" w:hAnsi="Calibri" w:cs="Calibri"/>
          <w:b/>
          <w:bCs/>
          <w:color w:val="000000"/>
          <w:sz w:val="24"/>
          <w:szCs w:val="24"/>
          <w:lang w:eastAsia="en-GB"/>
        </w:rPr>
        <w:t>r</w:t>
      </w:r>
      <w:r w:rsidRPr="00384D52">
        <w:rPr>
          <w:rFonts w:ascii="Calibri" w:eastAsia="Times New Roman" w:hAnsi="Calibri" w:cs="Calibri"/>
          <w:b/>
          <w:bCs/>
          <w:color w:val="000000"/>
          <w:sz w:val="24"/>
          <w:szCs w:val="24"/>
          <w:lang w:eastAsia="en-GB"/>
        </w:rPr>
        <w:t>eport</w:t>
      </w:r>
      <w:r w:rsidR="00E92624" w:rsidRPr="00E92624">
        <w:rPr>
          <w:rFonts w:ascii="Calibri" w:eastAsia="Times New Roman" w:hAnsi="Calibri" w:cs="Calibri"/>
          <w:b/>
          <w:bCs/>
          <w:color w:val="000000"/>
          <w:sz w:val="24"/>
          <w:szCs w:val="24"/>
          <w:lang w:eastAsia="en-GB"/>
        </w:rPr>
        <w:t xml:space="preserve"> </w:t>
      </w:r>
      <w:r w:rsidR="00436C93">
        <w:rPr>
          <w:rFonts w:ascii="Calibri" w:eastAsia="Times New Roman" w:hAnsi="Calibri" w:cs="Calibri"/>
          <w:b/>
          <w:bCs/>
          <w:color w:val="000000"/>
          <w:sz w:val="24"/>
          <w:szCs w:val="24"/>
          <w:lang w:eastAsia="en-GB"/>
        </w:rPr>
        <w:t>not available</w:t>
      </w:r>
      <w:r w:rsidRPr="00384D52">
        <w:rPr>
          <w:rFonts w:ascii="Calibri" w:eastAsia="Times New Roman" w:hAnsi="Calibri" w:cs="Calibri"/>
          <w:b/>
          <w:bCs/>
          <w:color w:val="000000"/>
          <w:sz w:val="24"/>
          <w:szCs w:val="24"/>
          <w:lang w:eastAsia="en-GB"/>
        </w:rPr>
        <w:t xml:space="preserve"> from </w:t>
      </w:r>
      <w:r w:rsidR="000618F0">
        <w:rPr>
          <w:rFonts w:ascii="Calibri" w:eastAsia="Times New Roman" w:hAnsi="Calibri" w:cs="Calibri"/>
          <w:b/>
          <w:bCs/>
          <w:color w:val="000000"/>
          <w:sz w:val="24"/>
          <w:szCs w:val="24"/>
          <w:lang w:eastAsia="en-GB"/>
        </w:rPr>
        <w:t>Borough</w:t>
      </w:r>
      <w:r w:rsidRPr="00384D52">
        <w:rPr>
          <w:rFonts w:ascii="Calibri" w:eastAsia="Times New Roman" w:hAnsi="Calibri" w:cs="Calibri"/>
          <w:b/>
          <w:bCs/>
          <w:color w:val="000000"/>
          <w:sz w:val="24"/>
          <w:szCs w:val="24"/>
          <w:lang w:eastAsia="en-GB"/>
        </w:rPr>
        <w:t xml:space="preserve"> Councillor</w:t>
      </w:r>
      <w:r w:rsidR="00E92624" w:rsidRPr="00E92624">
        <w:rPr>
          <w:rFonts w:ascii="Calibri" w:eastAsia="Times New Roman" w:hAnsi="Calibri" w:cs="Calibri"/>
          <w:b/>
          <w:bCs/>
          <w:color w:val="000000"/>
          <w:sz w:val="24"/>
          <w:szCs w:val="24"/>
          <w:lang w:eastAsia="en-GB"/>
        </w:rPr>
        <w:t>s</w:t>
      </w:r>
      <w:r w:rsidR="00310B1A">
        <w:rPr>
          <w:rFonts w:ascii="Calibri" w:eastAsia="Times New Roman" w:hAnsi="Calibri" w:cs="Calibri"/>
          <w:b/>
          <w:bCs/>
          <w:color w:val="000000"/>
          <w:sz w:val="24"/>
          <w:szCs w:val="24"/>
          <w:lang w:eastAsia="en-GB"/>
        </w:rPr>
        <w:t xml:space="preserve"> </w:t>
      </w:r>
    </w:p>
    <w:p w14:paraId="08AE10CA" w14:textId="7AC76C93" w:rsidR="00384D52" w:rsidRPr="000618F0" w:rsidRDefault="00CF5AC7" w:rsidP="00A51CC4">
      <w:pPr>
        <w:numPr>
          <w:ilvl w:val="0"/>
          <w:numId w:val="1"/>
        </w:numPr>
        <w:tabs>
          <w:tab w:val="clear" w:pos="360"/>
          <w:tab w:val="num" w:pos="567"/>
          <w:tab w:val="num" w:pos="709"/>
        </w:tabs>
        <w:spacing w:after="0" w:line="240" w:lineRule="auto"/>
        <w:ind w:left="851" w:hanging="851"/>
        <w:textAlignment w:val="baseline"/>
        <w:rPr>
          <w:rFonts w:ascii="Times New Roman" w:eastAsia="Times New Roman" w:hAnsi="Times New Roman" w:cs="Times New Roman"/>
          <w:b/>
          <w:bCs/>
          <w:sz w:val="24"/>
          <w:szCs w:val="24"/>
          <w:lang w:eastAsia="en-GB"/>
        </w:rPr>
      </w:pPr>
      <w:r>
        <w:rPr>
          <w:rFonts w:ascii="Calibri" w:eastAsia="Times New Roman" w:hAnsi="Calibri" w:cs="Calibri"/>
          <w:b/>
          <w:bCs/>
          <w:color w:val="000000"/>
          <w:sz w:val="24"/>
          <w:szCs w:val="24"/>
          <w:lang w:eastAsia="en-GB"/>
        </w:rPr>
        <w:t xml:space="preserve">Verbal </w:t>
      </w:r>
      <w:r w:rsidR="00BD414E">
        <w:rPr>
          <w:rFonts w:ascii="Calibri" w:eastAsia="Times New Roman" w:hAnsi="Calibri" w:cs="Calibri"/>
          <w:b/>
          <w:bCs/>
          <w:color w:val="000000"/>
          <w:sz w:val="24"/>
          <w:szCs w:val="24"/>
          <w:lang w:eastAsia="en-GB"/>
        </w:rPr>
        <w:t>R</w:t>
      </w:r>
      <w:r w:rsidR="002D7487" w:rsidRPr="000618F0">
        <w:rPr>
          <w:rFonts w:ascii="Calibri" w:eastAsia="Times New Roman" w:hAnsi="Calibri" w:cs="Calibri"/>
          <w:b/>
          <w:bCs/>
          <w:color w:val="000000"/>
          <w:sz w:val="24"/>
          <w:szCs w:val="24"/>
          <w:lang w:eastAsia="en-GB"/>
        </w:rPr>
        <w:t xml:space="preserve">eport </w:t>
      </w:r>
      <w:r w:rsidR="00436C93">
        <w:rPr>
          <w:rFonts w:ascii="Calibri" w:eastAsia="Times New Roman" w:hAnsi="Calibri" w:cs="Calibri"/>
          <w:b/>
          <w:bCs/>
          <w:color w:val="000000"/>
          <w:sz w:val="24"/>
          <w:szCs w:val="24"/>
          <w:lang w:eastAsia="en-GB"/>
        </w:rPr>
        <w:t>not available</w:t>
      </w:r>
      <w:r w:rsidR="002D7487" w:rsidRPr="000618F0">
        <w:rPr>
          <w:rFonts w:ascii="Calibri" w:eastAsia="Times New Roman" w:hAnsi="Calibri" w:cs="Calibri"/>
          <w:b/>
          <w:bCs/>
          <w:color w:val="000000"/>
          <w:sz w:val="24"/>
          <w:szCs w:val="24"/>
          <w:lang w:eastAsia="en-GB"/>
        </w:rPr>
        <w:t xml:space="preserve"> from County Councillor </w:t>
      </w:r>
    </w:p>
    <w:p w14:paraId="25F92C41" w14:textId="0CC0326C" w:rsidR="00E92624" w:rsidRPr="00CF5AC7" w:rsidRDefault="00384D52" w:rsidP="00E21F8E">
      <w:pPr>
        <w:numPr>
          <w:ilvl w:val="0"/>
          <w:numId w:val="1"/>
        </w:numPr>
        <w:tabs>
          <w:tab w:val="clear" w:pos="360"/>
          <w:tab w:val="num" w:pos="567"/>
          <w:tab w:val="num" w:pos="709"/>
        </w:tabs>
        <w:spacing w:after="0" w:line="240" w:lineRule="auto"/>
        <w:ind w:left="851" w:hanging="851"/>
        <w:textAlignment w:val="baseline"/>
        <w:rPr>
          <w:rFonts w:ascii="Calibri" w:eastAsia="Times New Roman" w:hAnsi="Calibri" w:cs="Calibri"/>
          <w:b/>
          <w:bCs/>
          <w:color w:val="000000"/>
          <w:sz w:val="24"/>
          <w:szCs w:val="24"/>
          <w:lang w:eastAsia="en-GB"/>
        </w:rPr>
      </w:pPr>
      <w:r w:rsidRPr="00CF5AC7">
        <w:rPr>
          <w:rFonts w:ascii="Calibri" w:eastAsia="Times New Roman" w:hAnsi="Calibri" w:cs="Calibri"/>
          <w:b/>
          <w:bCs/>
          <w:color w:val="000000"/>
          <w:sz w:val="24"/>
          <w:szCs w:val="24"/>
          <w:lang w:eastAsia="en-GB"/>
        </w:rPr>
        <w:t>Representatives from other organisations</w:t>
      </w:r>
      <w:r w:rsidR="00CF5AC7" w:rsidRPr="00CF5AC7">
        <w:rPr>
          <w:rFonts w:ascii="Calibri" w:eastAsia="Times New Roman" w:hAnsi="Calibri" w:cs="Calibri"/>
          <w:b/>
          <w:bCs/>
          <w:color w:val="000000"/>
          <w:sz w:val="24"/>
          <w:szCs w:val="24"/>
          <w:lang w:eastAsia="en-GB"/>
        </w:rPr>
        <w:t xml:space="preserve"> </w:t>
      </w:r>
      <w:r w:rsidR="00436C93">
        <w:rPr>
          <w:rFonts w:ascii="Calibri" w:eastAsia="Times New Roman" w:hAnsi="Calibri" w:cs="Calibri"/>
          <w:b/>
          <w:bCs/>
          <w:color w:val="000000"/>
          <w:sz w:val="24"/>
          <w:szCs w:val="24"/>
          <w:lang w:eastAsia="en-GB"/>
        </w:rPr>
        <w:t xml:space="preserve">not </w:t>
      </w:r>
      <w:r w:rsidR="00CF5AC7" w:rsidRPr="00CF5AC7">
        <w:rPr>
          <w:rFonts w:ascii="Calibri" w:eastAsia="Times New Roman" w:hAnsi="Calibri" w:cs="Calibri"/>
          <w:b/>
          <w:bCs/>
          <w:color w:val="000000"/>
          <w:sz w:val="24"/>
          <w:szCs w:val="24"/>
          <w:lang w:eastAsia="en-GB"/>
        </w:rPr>
        <w:t>present</w:t>
      </w:r>
      <w:r w:rsidRPr="00CF5AC7">
        <w:rPr>
          <w:rFonts w:ascii="Calibri" w:eastAsia="Times New Roman" w:hAnsi="Calibri" w:cs="Calibri"/>
          <w:b/>
          <w:bCs/>
          <w:color w:val="000000"/>
          <w:sz w:val="24"/>
          <w:szCs w:val="24"/>
          <w:lang w:eastAsia="en-GB"/>
        </w:rPr>
        <w:t xml:space="preserve"> </w:t>
      </w:r>
    </w:p>
    <w:p w14:paraId="7BA64488" w14:textId="4ADD4F2F" w:rsidR="00384D52" w:rsidRDefault="00384D52" w:rsidP="00A51CC4">
      <w:pPr>
        <w:numPr>
          <w:ilvl w:val="0"/>
          <w:numId w:val="1"/>
        </w:numPr>
        <w:tabs>
          <w:tab w:val="clear" w:pos="360"/>
          <w:tab w:val="num" w:pos="709"/>
        </w:tabs>
        <w:spacing w:after="0" w:line="240" w:lineRule="auto"/>
        <w:ind w:left="567" w:hanging="567"/>
        <w:textAlignment w:val="baseline"/>
        <w:rPr>
          <w:rFonts w:ascii="Calibri" w:eastAsia="Times New Roman" w:hAnsi="Calibri" w:cs="Calibri"/>
          <w:b/>
          <w:bCs/>
          <w:color w:val="000000"/>
          <w:sz w:val="24"/>
          <w:szCs w:val="24"/>
          <w:lang w:eastAsia="en-GB"/>
        </w:rPr>
      </w:pPr>
      <w:r w:rsidRPr="00384D52">
        <w:rPr>
          <w:rFonts w:ascii="Calibri" w:eastAsia="Times New Roman" w:hAnsi="Calibri" w:cs="Calibri"/>
          <w:b/>
          <w:bCs/>
          <w:color w:val="000000"/>
          <w:sz w:val="24"/>
          <w:szCs w:val="24"/>
          <w:lang w:eastAsia="en-GB"/>
        </w:rPr>
        <w:t>Open discussion on priorities for the Parish. </w:t>
      </w:r>
    </w:p>
    <w:p w14:paraId="74FAA8AA" w14:textId="1143B8EF" w:rsidR="00436C93" w:rsidRDefault="00436C93" w:rsidP="00436C93">
      <w:pPr>
        <w:spacing w:after="0" w:line="240" w:lineRule="auto"/>
        <w:ind w:left="567"/>
        <w:textAlignment w:val="baseline"/>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Planning discussion</w:t>
      </w:r>
    </w:p>
    <w:p w14:paraId="04D3ED4D" w14:textId="77777777" w:rsidR="00CE6AE8" w:rsidRDefault="00CE6AE8" w:rsidP="00CE6AE8">
      <w:pPr>
        <w:pStyle w:val="ListParagraph"/>
        <w:spacing w:after="0" w:line="240" w:lineRule="auto"/>
        <w:ind w:left="1287"/>
        <w:rPr>
          <w:rFonts w:ascii="Arial" w:eastAsia="Times New Roman" w:hAnsi="Arial" w:cs="Arial"/>
          <w:b/>
          <w:bCs/>
          <w:sz w:val="24"/>
          <w:szCs w:val="24"/>
          <w:lang w:eastAsia="en-GB"/>
        </w:rPr>
      </w:pPr>
    </w:p>
    <w:p w14:paraId="5649ACE0" w14:textId="1A7DA4B2" w:rsidR="00384D52" w:rsidRPr="00CE6AE8" w:rsidRDefault="00583948" w:rsidP="00CE6AE8">
      <w:p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          </w:t>
      </w:r>
      <w:r w:rsidR="00384D52" w:rsidRPr="00384D52">
        <w:rPr>
          <w:rFonts w:ascii="Times New Roman" w:eastAsia="Times New Roman" w:hAnsi="Times New Roman" w:cs="Times New Roman"/>
          <w:b/>
          <w:bCs/>
          <w:sz w:val="24"/>
          <w:szCs w:val="24"/>
          <w:lang w:eastAsia="en-GB"/>
        </w:rPr>
        <w:br/>
      </w:r>
    </w:p>
    <w:p w14:paraId="6379FAFE" w14:textId="2FD15BDB" w:rsidR="00384D52" w:rsidRPr="001C5733" w:rsidRDefault="00384D52" w:rsidP="00FA439A">
      <w:pPr>
        <w:pStyle w:val="ListParagraph"/>
        <w:numPr>
          <w:ilvl w:val="0"/>
          <w:numId w:val="1"/>
        </w:numPr>
        <w:tabs>
          <w:tab w:val="num" w:pos="426"/>
        </w:tabs>
        <w:spacing w:after="0" w:line="240" w:lineRule="auto"/>
        <w:rPr>
          <w:rFonts w:ascii="Times New Roman" w:eastAsia="Times New Roman" w:hAnsi="Times New Roman" w:cs="Times New Roman"/>
          <w:sz w:val="24"/>
          <w:szCs w:val="24"/>
          <w:lang w:eastAsia="en-GB"/>
        </w:rPr>
      </w:pPr>
      <w:r w:rsidRPr="00E92624">
        <w:rPr>
          <w:rFonts w:ascii="Calibri" w:eastAsia="Times New Roman" w:hAnsi="Calibri" w:cs="Calibri"/>
          <w:b/>
          <w:bCs/>
          <w:color w:val="000000"/>
          <w:sz w:val="24"/>
          <w:szCs w:val="24"/>
          <w:lang w:eastAsia="en-GB"/>
        </w:rPr>
        <w:t>Meeting</w:t>
      </w:r>
      <w:r w:rsidR="00CF5AC7">
        <w:rPr>
          <w:rFonts w:ascii="Calibri" w:eastAsia="Times New Roman" w:hAnsi="Calibri" w:cs="Calibri"/>
          <w:b/>
          <w:bCs/>
          <w:color w:val="000000"/>
          <w:sz w:val="24"/>
          <w:szCs w:val="24"/>
          <w:lang w:eastAsia="en-GB"/>
        </w:rPr>
        <w:t xml:space="preserve"> </w:t>
      </w:r>
      <w:r w:rsidRPr="00E92624">
        <w:rPr>
          <w:rFonts w:ascii="Calibri" w:eastAsia="Times New Roman" w:hAnsi="Calibri" w:cs="Calibri"/>
          <w:b/>
          <w:bCs/>
          <w:color w:val="000000"/>
          <w:sz w:val="24"/>
          <w:szCs w:val="24"/>
          <w:lang w:eastAsia="en-GB"/>
        </w:rPr>
        <w:t>closed</w:t>
      </w:r>
      <w:r w:rsidRPr="00E92624">
        <w:rPr>
          <w:rFonts w:ascii="Calibri" w:eastAsia="Times New Roman" w:hAnsi="Calibri" w:cs="Calibri"/>
          <w:color w:val="000000"/>
          <w:sz w:val="24"/>
          <w:szCs w:val="24"/>
          <w:lang w:eastAsia="en-GB"/>
        </w:rPr>
        <w:t xml:space="preserve"> </w:t>
      </w:r>
      <w:r w:rsidR="00436C93">
        <w:rPr>
          <w:rFonts w:ascii="Calibri" w:eastAsia="Times New Roman" w:hAnsi="Calibri" w:cs="Calibri"/>
          <w:color w:val="000000"/>
          <w:sz w:val="24"/>
          <w:szCs w:val="24"/>
          <w:lang w:eastAsia="en-GB"/>
        </w:rPr>
        <w:t xml:space="preserve"> at 20.2</w:t>
      </w:r>
      <w:r w:rsidR="000445E7">
        <w:rPr>
          <w:rFonts w:ascii="Calibri" w:eastAsia="Times New Roman" w:hAnsi="Calibri" w:cs="Calibri"/>
          <w:color w:val="000000"/>
          <w:sz w:val="24"/>
          <w:szCs w:val="24"/>
          <w:lang w:eastAsia="en-GB"/>
        </w:rPr>
        <w:t>6</w:t>
      </w:r>
      <w:r w:rsidR="00436C93">
        <w:rPr>
          <w:rFonts w:ascii="Calibri" w:eastAsia="Times New Roman" w:hAnsi="Calibri" w:cs="Calibri"/>
          <w:color w:val="000000"/>
          <w:sz w:val="24"/>
          <w:szCs w:val="24"/>
          <w:lang w:eastAsia="en-GB"/>
        </w:rPr>
        <w:t>pm</w:t>
      </w:r>
    </w:p>
    <w:p w14:paraId="0C116CD9" w14:textId="5E075724" w:rsidR="001C5733" w:rsidRDefault="001C5733" w:rsidP="001C5733">
      <w:pPr>
        <w:tabs>
          <w:tab w:val="num" w:pos="426"/>
        </w:tabs>
        <w:spacing w:after="0" w:line="240" w:lineRule="auto"/>
        <w:rPr>
          <w:rFonts w:ascii="Times New Roman" w:eastAsia="Times New Roman" w:hAnsi="Times New Roman" w:cs="Times New Roman"/>
          <w:sz w:val="24"/>
          <w:szCs w:val="24"/>
          <w:lang w:eastAsia="en-GB"/>
        </w:rPr>
      </w:pPr>
    </w:p>
    <w:p w14:paraId="5AA6EE5F" w14:textId="51139ABC" w:rsidR="001C5733" w:rsidRDefault="001C5733" w:rsidP="001C5733">
      <w:pPr>
        <w:tabs>
          <w:tab w:val="num" w:pos="426"/>
        </w:tabs>
        <w:spacing w:after="0" w:line="240" w:lineRule="auto"/>
        <w:rPr>
          <w:rFonts w:ascii="Times New Roman" w:eastAsia="Times New Roman" w:hAnsi="Times New Roman" w:cs="Times New Roman"/>
          <w:sz w:val="24"/>
          <w:szCs w:val="24"/>
          <w:lang w:eastAsia="en-GB"/>
        </w:rPr>
      </w:pPr>
    </w:p>
    <w:p w14:paraId="6601D6C1" w14:textId="77777777" w:rsidR="00CF5AC7" w:rsidRDefault="001C5733" w:rsidP="00CF5AC7">
      <w:pPr>
        <w:jc w:val="center"/>
      </w:pPr>
      <w:r>
        <w:rPr>
          <w:rFonts w:ascii="Times New Roman" w:eastAsia="Times New Roman" w:hAnsi="Times New Roman" w:cs="Times New Roman"/>
          <w:sz w:val="24"/>
          <w:szCs w:val="24"/>
          <w:lang w:eastAsia="en-GB"/>
        </w:rPr>
        <w:br w:type="page"/>
      </w:r>
      <w:r w:rsidR="00CF5AC7">
        <w:lastRenderedPageBreak/>
        <w:t>TWIGWORTH PARISH COUNCIL</w:t>
      </w:r>
    </w:p>
    <w:p w14:paraId="6F989F39" w14:textId="77777777" w:rsidR="00CF5AC7" w:rsidRDefault="00CF5AC7" w:rsidP="00CF5AC7">
      <w:pPr>
        <w:jc w:val="center"/>
      </w:pPr>
      <w:r>
        <w:t>PARISH ASSEMBLY HELD ON 19TH MAY 2022</w:t>
      </w:r>
    </w:p>
    <w:p w14:paraId="4D214A3D" w14:textId="77777777" w:rsidR="00CF5AC7" w:rsidRDefault="00CF5AC7" w:rsidP="00CF5AC7">
      <w:pPr>
        <w:jc w:val="center"/>
      </w:pPr>
      <w:r>
        <w:t>IN THE VILLAGE HALL</w:t>
      </w:r>
    </w:p>
    <w:p w14:paraId="1129DBCE" w14:textId="77777777" w:rsidR="00CF5AC7" w:rsidRDefault="00CF5AC7" w:rsidP="00CF5AC7">
      <w:pPr>
        <w:jc w:val="center"/>
      </w:pPr>
      <w:r>
        <w:t>COMMENCING AT 8PM</w:t>
      </w:r>
    </w:p>
    <w:p w14:paraId="0DE238EB" w14:textId="77777777" w:rsidR="00CF5AC7" w:rsidRDefault="000445E7" w:rsidP="00CF5AC7">
      <w:pPr>
        <w:jc w:val="center"/>
      </w:pPr>
      <w:hyperlink r:id="rId6" w:history="1">
        <w:r w:rsidR="00CF5AC7" w:rsidRPr="00015ABE">
          <w:rPr>
            <w:rStyle w:val="Hyperlink"/>
          </w:rPr>
          <w:t>https://twigworthparishcouncil.wordpress.com</w:t>
        </w:r>
      </w:hyperlink>
      <w:r w:rsidR="00CF5AC7">
        <w:t xml:space="preserve"> </w:t>
      </w:r>
    </w:p>
    <w:p w14:paraId="3AAE42FF" w14:textId="77777777" w:rsidR="00CF5AC7" w:rsidRPr="00384D52" w:rsidRDefault="00CF5AC7" w:rsidP="00CF5AC7">
      <w:pPr>
        <w:spacing w:after="0" w:line="240" w:lineRule="auto"/>
        <w:rPr>
          <w:rFonts w:ascii="Times New Roman" w:eastAsia="Times New Roman" w:hAnsi="Times New Roman" w:cs="Times New Roman"/>
          <w:sz w:val="24"/>
          <w:szCs w:val="24"/>
          <w:lang w:eastAsia="en-GB"/>
        </w:rPr>
      </w:pPr>
      <w:r w:rsidRPr="00384D52">
        <w:rPr>
          <w:rFonts w:ascii="Calibri" w:eastAsia="Times New Roman" w:hAnsi="Calibri" w:cs="Calibri"/>
          <w:color w:val="000000"/>
          <w:sz w:val="24"/>
          <w:szCs w:val="24"/>
          <w:lang w:eastAsia="en-GB"/>
        </w:rPr>
        <w:t>The Annual Parish Assembly, organised by the Parish Council, is an opportunity for any resident to come along and hear what the Parish Council and other organisations in the village have achieved in the last year, and to make suggestions on what you would like to see as priorities for the next year.  It is an informal meeting and a real opportunity for your voice and views to be heard.</w:t>
      </w:r>
    </w:p>
    <w:p w14:paraId="4A4D103F" w14:textId="77777777" w:rsidR="00CF5AC7" w:rsidRPr="00384D52" w:rsidRDefault="00CF5AC7" w:rsidP="00CF5AC7">
      <w:pPr>
        <w:spacing w:after="0" w:line="240" w:lineRule="auto"/>
        <w:rPr>
          <w:rFonts w:ascii="Times New Roman" w:eastAsia="Times New Roman" w:hAnsi="Times New Roman" w:cs="Times New Roman"/>
          <w:sz w:val="24"/>
          <w:szCs w:val="24"/>
          <w:lang w:eastAsia="en-GB"/>
        </w:rPr>
      </w:pPr>
      <w:r w:rsidRPr="00384D52">
        <w:rPr>
          <w:rFonts w:ascii="Times New Roman" w:eastAsia="Times New Roman" w:hAnsi="Times New Roman" w:cs="Times New Roman"/>
          <w:sz w:val="24"/>
          <w:szCs w:val="24"/>
          <w:lang w:eastAsia="en-GB"/>
        </w:rPr>
        <w:br/>
      </w:r>
    </w:p>
    <w:p w14:paraId="0975120A" w14:textId="77777777" w:rsidR="00CF5AC7" w:rsidRPr="00A51CC4" w:rsidRDefault="00CF5AC7" w:rsidP="00CF5AC7">
      <w:pPr>
        <w:numPr>
          <w:ilvl w:val="0"/>
          <w:numId w:val="1"/>
        </w:numPr>
        <w:tabs>
          <w:tab w:val="clear" w:pos="360"/>
          <w:tab w:val="num" w:pos="426"/>
        </w:tabs>
        <w:spacing w:after="0" w:line="240" w:lineRule="auto"/>
        <w:ind w:left="567" w:hanging="567"/>
        <w:textAlignment w:val="baseline"/>
        <w:rPr>
          <w:rFonts w:ascii="Calibri" w:eastAsia="Times New Roman" w:hAnsi="Calibri" w:cs="Calibri"/>
          <w:b/>
          <w:bCs/>
          <w:color w:val="000000"/>
          <w:sz w:val="24"/>
          <w:szCs w:val="24"/>
          <w:lang w:eastAsia="en-GB"/>
        </w:rPr>
      </w:pPr>
      <w:r w:rsidRPr="00384D52">
        <w:rPr>
          <w:rFonts w:ascii="Times New Roman" w:eastAsia="Times New Roman" w:hAnsi="Times New Roman" w:cs="Times New Roman"/>
          <w:b/>
          <w:bCs/>
          <w:color w:val="000000"/>
          <w:sz w:val="24"/>
          <w:szCs w:val="24"/>
          <w:lang w:eastAsia="en-GB"/>
        </w:rPr>
        <w:t> </w:t>
      </w:r>
      <w:r>
        <w:rPr>
          <w:rFonts w:ascii="Times New Roman" w:eastAsia="Times New Roman" w:hAnsi="Times New Roman" w:cs="Times New Roman"/>
          <w:b/>
          <w:bCs/>
          <w:color w:val="000000"/>
          <w:sz w:val="24"/>
          <w:szCs w:val="24"/>
          <w:lang w:eastAsia="en-GB"/>
        </w:rPr>
        <w:t>Welcome</w:t>
      </w:r>
    </w:p>
    <w:p w14:paraId="6B41B23E" w14:textId="77777777" w:rsidR="00CF5AC7" w:rsidRPr="00384D52" w:rsidRDefault="00CF5AC7" w:rsidP="00CF5AC7">
      <w:pPr>
        <w:spacing w:after="0" w:line="240" w:lineRule="auto"/>
        <w:ind w:left="567"/>
        <w:textAlignment w:val="baseline"/>
        <w:rPr>
          <w:rFonts w:ascii="Calibri" w:eastAsia="Times New Roman" w:hAnsi="Calibri" w:cs="Calibri"/>
          <w:b/>
          <w:bCs/>
          <w:color w:val="000000"/>
          <w:sz w:val="24"/>
          <w:szCs w:val="24"/>
          <w:lang w:eastAsia="en-GB"/>
        </w:rPr>
      </w:pPr>
      <w:r w:rsidRPr="00384D52">
        <w:rPr>
          <w:rFonts w:ascii="Times New Roman" w:eastAsia="Times New Roman" w:hAnsi="Times New Roman" w:cs="Times New Roman"/>
          <w:b/>
          <w:bCs/>
          <w:color w:val="000000"/>
          <w:sz w:val="24"/>
          <w:szCs w:val="24"/>
          <w:lang w:eastAsia="en-GB"/>
        </w:rPr>
        <w:t xml:space="preserve"> </w:t>
      </w:r>
    </w:p>
    <w:p w14:paraId="525FDF98" w14:textId="77777777" w:rsidR="00CF5AC7" w:rsidRPr="006078D7" w:rsidRDefault="00CF5AC7" w:rsidP="00CF5AC7">
      <w:pPr>
        <w:numPr>
          <w:ilvl w:val="0"/>
          <w:numId w:val="1"/>
        </w:numPr>
        <w:tabs>
          <w:tab w:val="clear" w:pos="360"/>
          <w:tab w:val="num" w:pos="567"/>
        </w:tabs>
        <w:spacing w:after="0" w:line="240" w:lineRule="auto"/>
        <w:ind w:left="567" w:hanging="567"/>
        <w:textAlignment w:val="baseline"/>
        <w:rPr>
          <w:rFonts w:ascii="Calibri" w:eastAsia="Times New Roman" w:hAnsi="Calibri" w:cs="Calibri"/>
          <w:b/>
          <w:bCs/>
          <w:color w:val="000000"/>
          <w:sz w:val="24"/>
          <w:szCs w:val="24"/>
          <w:lang w:eastAsia="en-GB"/>
        </w:rPr>
      </w:pPr>
      <w:r w:rsidRPr="006078D7">
        <w:rPr>
          <w:rFonts w:ascii="Calibri" w:eastAsia="Times New Roman" w:hAnsi="Calibri" w:cs="Calibri"/>
          <w:b/>
          <w:bCs/>
          <w:color w:val="000000"/>
          <w:sz w:val="24"/>
          <w:szCs w:val="24"/>
          <w:lang w:eastAsia="en-GB"/>
        </w:rPr>
        <w:t>Attendance recorded as Parish Councillors George Sharpley, Gina Swinford, Rick Harris, Brian Boote, Mike Davies - Borough Councillor Paul Ockelton &amp; Borough Councillor Bocking</w:t>
      </w:r>
      <w:r>
        <w:rPr>
          <w:rFonts w:ascii="Calibri" w:eastAsia="Times New Roman" w:hAnsi="Calibri" w:cs="Calibri"/>
          <w:b/>
          <w:bCs/>
          <w:color w:val="000000"/>
          <w:sz w:val="24"/>
          <w:szCs w:val="24"/>
          <w:lang w:eastAsia="en-GB"/>
        </w:rPr>
        <w:t xml:space="preserve"> – 1 member of the public </w:t>
      </w:r>
    </w:p>
    <w:p w14:paraId="4311B9CA" w14:textId="77777777" w:rsidR="00CF5AC7" w:rsidRPr="00310B1A" w:rsidRDefault="00CF5AC7" w:rsidP="00CF5AC7">
      <w:pPr>
        <w:numPr>
          <w:ilvl w:val="0"/>
          <w:numId w:val="1"/>
        </w:numPr>
        <w:tabs>
          <w:tab w:val="clear" w:pos="360"/>
          <w:tab w:val="num" w:pos="567"/>
        </w:tabs>
        <w:spacing w:after="0" w:line="240" w:lineRule="auto"/>
        <w:ind w:left="567" w:hanging="567"/>
        <w:textAlignment w:val="baseline"/>
        <w:rPr>
          <w:rFonts w:ascii="Calibri" w:eastAsia="Times New Roman" w:hAnsi="Calibri" w:cs="Calibri"/>
          <w:b/>
          <w:bCs/>
          <w:color w:val="000000"/>
          <w:sz w:val="24"/>
          <w:szCs w:val="24"/>
          <w:lang w:eastAsia="en-GB"/>
        </w:rPr>
      </w:pPr>
      <w:r w:rsidRPr="006078D7">
        <w:rPr>
          <w:rFonts w:ascii="Calibri" w:eastAsia="Times New Roman" w:hAnsi="Calibri" w:cs="Calibri"/>
          <w:b/>
          <w:bCs/>
          <w:color w:val="000000"/>
          <w:sz w:val="24"/>
          <w:szCs w:val="24"/>
          <w:lang w:eastAsia="en-GB"/>
        </w:rPr>
        <w:t>Apologies for absence recorded County Councillor Phil Awford</w:t>
      </w:r>
    </w:p>
    <w:p w14:paraId="1A113F9F" w14:textId="77777777" w:rsidR="00CF5AC7" w:rsidRPr="00384D52" w:rsidRDefault="00CF5AC7" w:rsidP="00CF5AC7">
      <w:pPr>
        <w:pStyle w:val="ListParagraph"/>
        <w:tabs>
          <w:tab w:val="num" w:pos="426"/>
        </w:tabs>
        <w:spacing w:after="0" w:line="240" w:lineRule="auto"/>
        <w:ind w:left="567" w:hanging="567"/>
        <w:textAlignment w:val="baseline"/>
        <w:rPr>
          <w:rFonts w:ascii="Calibri" w:eastAsia="Times New Roman" w:hAnsi="Calibri" w:cs="Calibri"/>
          <w:b/>
          <w:bCs/>
          <w:color w:val="000000"/>
          <w:sz w:val="24"/>
          <w:szCs w:val="24"/>
          <w:lang w:eastAsia="en-GB"/>
        </w:rPr>
      </w:pPr>
      <w:r w:rsidRPr="00E92624">
        <w:rPr>
          <w:rFonts w:ascii="Times New Roman" w:eastAsia="Times New Roman" w:hAnsi="Times New Roman" w:cs="Times New Roman"/>
          <w:b/>
          <w:bCs/>
          <w:sz w:val="24"/>
          <w:szCs w:val="24"/>
          <w:lang w:eastAsia="en-GB"/>
        </w:rPr>
        <w:br/>
      </w:r>
    </w:p>
    <w:p w14:paraId="22C263F2" w14:textId="77777777" w:rsidR="00CF5AC7" w:rsidRPr="00384D52" w:rsidRDefault="00CF5AC7" w:rsidP="00CF5AC7">
      <w:pPr>
        <w:numPr>
          <w:ilvl w:val="0"/>
          <w:numId w:val="1"/>
        </w:numPr>
        <w:tabs>
          <w:tab w:val="clear" w:pos="360"/>
          <w:tab w:val="num" w:pos="567"/>
          <w:tab w:val="num" w:pos="993"/>
        </w:tabs>
        <w:spacing w:after="0" w:line="240" w:lineRule="auto"/>
        <w:ind w:left="567" w:hanging="567"/>
        <w:textAlignment w:val="baseline"/>
        <w:rPr>
          <w:rFonts w:ascii="Calibri" w:eastAsia="Times New Roman" w:hAnsi="Calibri" w:cs="Calibri"/>
          <w:b/>
          <w:bCs/>
          <w:color w:val="000000"/>
          <w:sz w:val="24"/>
          <w:szCs w:val="24"/>
          <w:lang w:eastAsia="en-GB"/>
        </w:rPr>
      </w:pPr>
      <w:r w:rsidRPr="00384D52">
        <w:rPr>
          <w:rFonts w:ascii="Calibri" w:eastAsia="Times New Roman" w:hAnsi="Calibri" w:cs="Calibri"/>
          <w:b/>
          <w:bCs/>
          <w:color w:val="000000"/>
          <w:sz w:val="24"/>
          <w:szCs w:val="24"/>
          <w:lang w:eastAsia="en-GB"/>
        </w:rPr>
        <w:t>Report</w:t>
      </w:r>
      <w:r w:rsidRPr="00E92624">
        <w:rPr>
          <w:rFonts w:ascii="Calibri" w:eastAsia="Times New Roman" w:hAnsi="Calibri" w:cs="Calibri"/>
          <w:b/>
          <w:bCs/>
          <w:color w:val="000000"/>
          <w:sz w:val="24"/>
          <w:szCs w:val="24"/>
          <w:lang w:eastAsia="en-GB"/>
        </w:rPr>
        <w:t xml:space="preserve"> </w:t>
      </w:r>
      <w:r w:rsidRPr="00384D52">
        <w:rPr>
          <w:rFonts w:ascii="Calibri" w:eastAsia="Times New Roman" w:hAnsi="Calibri" w:cs="Calibri"/>
          <w:b/>
          <w:bCs/>
          <w:color w:val="000000"/>
          <w:sz w:val="24"/>
          <w:szCs w:val="24"/>
          <w:lang w:eastAsia="en-GB"/>
        </w:rPr>
        <w:t xml:space="preserve">received from the Chairman of the Parish Council on its activities over the last year </w:t>
      </w:r>
      <w:r>
        <w:rPr>
          <w:rFonts w:ascii="Calibri" w:eastAsia="Times New Roman" w:hAnsi="Calibri" w:cs="Calibri"/>
          <w:b/>
          <w:bCs/>
          <w:color w:val="000000"/>
          <w:sz w:val="24"/>
          <w:szCs w:val="24"/>
          <w:lang w:eastAsia="en-GB"/>
        </w:rPr>
        <w:t>-see attached</w:t>
      </w:r>
    </w:p>
    <w:p w14:paraId="168102B3" w14:textId="77777777" w:rsidR="00CF5AC7" w:rsidRPr="00E92624" w:rsidRDefault="00CF5AC7" w:rsidP="00CF5AC7">
      <w:pPr>
        <w:pStyle w:val="ListParagraph"/>
        <w:spacing w:after="0" w:line="240" w:lineRule="auto"/>
        <w:ind w:left="567" w:hanging="567"/>
        <w:rPr>
          <w:rFonts w:ascii="Times New Roman" w:eastAsia="Times New Roman" w:hAnsi="Times New Roman" w:cs="Times New Roman"/>
          <w:b/>
          <w:bCs/>
          <w:sz w:val="24"/>
          <w:szCs w:val="24"/>
          <w:lang w:eastAsia="en-GB"/>
        </w:rPr>
      </w:pPr>
      <w:r w:rsidRPr="00E92624">
        <w:rPr>
          <w:rFonts w:ascii="Times New Roman" w:eastAsia="Times New Roman" w:hAnsi="Times New Roman" w:cs="Times New Roman"/>
          <w:b/>
          <w:bCs/>
          <w:sz w:val="24"/>
          <w:szCs w:val="24"/>
          <w:lang w:eastAsia="en-GB"/>
        </w:rPr>
        <w:br/>
      </w:r>
    </w:p>
    <w:p w14:paraId="6E5140F3" w14:textId="77777777" w:rsidR="00CF5AC7" w:rsidRDefault="00CF5AC7" w:rsidP="00CF5AC7">
      <w:pPr>
        <w:numPr>
          <w:ilvl w:val="0"/>
          <w:numId w:val="1"/>
        </w:numPr>
        <w:tabs>
          <w:tab w:val="clear" w:pos="360"/>
          <w:tab w:val="num" w:pos="709"/>
        </w:tabs>
        <w:spacing w:after="0" w:line="240" w:lineRule="auto"/>
        <w:ind w:left="567" w:hanging="567"/>
        <w:textAlignment w:val="baseline"/>
        <w:rPr>
          <w:rFonts w:ascii="Calibri" w:eastAsia="Times New Roman" w:hAnsi="Calibri" w:cs="Calibri"/>
          <w:b/>
          <w:bCs/>
          <w:color w:val="000000"/>
          <w:sz w:val="24"/>
          <w:szCs w:val="24"/>
          <w:lang w:eastAsia="en-GB"/>
        </w:rPr>
      </w:pPr>
      <w:r w:rsidRPr="00384D52">
        <w:rPr>
          <w:rFonts w:ascii="Calibri" w:eastAsia="Times New Roman" w:hAnsi="Calibri" w:cs="Calibri"/>
          <w:b/>
          <w:bCs/>
          <w:color w:val="000000"/>
          <w:sz w:val="24"/>
          <w:szCs w:val="24"/>
          <w:lang w:eastAsia="en-GB"/>
        </w:rPr>
        <w:t xml:space="preserve">Verbal </w:t>
      </w:r>
      <w:r>
        <w:rPr>
          <w:rFonts w:ascii="Calibri" w:eastAsia="Times New Roman" w:hAnsi="Calibri" w:cs="Calibri"/>
          <w:b/>
          <w:bCs/>
          <w:color w:val="000000"/>
          <w:sz w:val="24"/>
          <w:szCs w:val="24"/>
          <w:lang w:eastAsia="en-GB"/>
        </w:rPr>
        <w:t>r</w:t>
      </w:r>
      <w:r w:rsidRPr="00384D52">
        <w:rPr>
          <w:rFonts w:ascii="Calibri" w:eastAsia="Times New Roman" w:hAnsi="Calibri" w:cs="Calibri"/>
          <w:b/>
          <w:bCs/>
          <w:color w:val="000000"/>
          <w:sz w:val="24"/>
          <w:szCs w:val="24"/>
          <w:lang w:eastAsia="en-GB"/>
        </w:rPr>
        <w:t>eport</w:t>
      </w:r>
      <w:r w:rsidRPr="00E92624">
        <w:rPr>
          <w:rFonts w:ascii="Calibri" w:eastAsia="Times New Roman" w:hAnsi="Calibri" w:cs="Calibri"/>
          <w:b/>
          <w:bCs/>
          <w:color w:val="000000"/>
          <w:sz w:val="24"/>
          <w:szCs w:val="24"/>
          <w:lang w:eastAsia="en-GB"/>
        </w:rPr>
        <w:t xml:space="preserve"> </w:t>
      </w:r>
      <w:r w:rsidRPr="00384D52">
        <w:rPr>
          <w:rFonts w:ascii="Calibri" w:eastAsia="Times New Roman" w:hAnsi="Calibri" w:cs="Calibri"/>
          <w:b/>
          <w:bCs/>
          <w:color w:val="000000"/>
          <w:sz w:val="24"/>
          <w:szCs w:val="24"/>
          <w:lang w:eastAsia="en-GB"/>
        </w:rPr>
        <w:t xml:space="preserve">received from </w:t>
      </w:r>
      <w:r>
        <w:rPr>
          <w:rFonts w:ascii="Calibri" w:eastAsia="Times New Roman" w:hAnsi="Calibri" w:cs="Calibri"/>
          <w:b/>
          <w:bCs/>
          <w:color w:val="000000"/>
          <w:sz w:val="24"/>
          <w:szCs w:val="24"/>
          <w:lang w:eastAsia="en-GB"/>
        </w:rPr>
        <w:t>Borough</w:t>
      </w:r>
      <w:r w:rsidRPr="00384D52">
        <w:rPr>
          <w:rFonts w:ascii="Calibri" w:eastAsia="Times New Roman" w:hAnsi="Calibri" w:cs="Calibri"/>
          <w:b/>
          <w:bCs/>
          <w:color w:val="000000"/>
          <w:sz w:val="24"/>
          <w:szCs w:val="24"/>
          <w:lang w:eastAsia="en-GB"/>
        </w:rPr>
        <w:t xml:space="preserve"> Councillor</w:t>
      </w:r>
      <w:r w:rsidRPr="00E92624">
        <w:rPr>
          <w:rFonts w:ascii="Calibri" w:eastAsia="Times New Roman" w:hAnsi="Calibri" w:cs="Calibri"/>
          <w:b/>
          <w:bCs/>
          <w:color w:val="000000"/>
          <w:sz w:val="24"/>
          <w:szCs w:val="24"/>
          <w:lang w:eastAsia="en-GB"/>
        </w:rPr>
        <w:t>s</w:t>
      </w:r>
      <w:r>
        <w:rPr>
          <w:rFonts w:ascii="Calibri" w:eastAsia="Times New Roman" w:hAnsi="Calibri" w:cs="Calibri"/>
          <w:b/>
          <w:bCs/>
          <w:color w:val="000000"/>
          <w:sz w:val="24"/>
          <w:szCs w:val="24"/>
          <w:lang w:eastAsia="en-GB"/>
        </w:rPr>
        <w:t xml:space="preserve"> – see attached and there was discussion around points raised</w:t>
      </w:r>
    </w:p>
    <w:p w14:paraId="3E35A5C2" w14:textId="77777777" w:rsidR="00CF5AC7" w:rsidRDefault="00CF5AC7" w:rsidP="00CF5AC7">
      <w:pPr>
        <w:tabs>
          <w:tab w:val="num" w:pos="426"/>
        </w:tabs>
        <w:spacing w:after="0" w:line="240" w:lineRule="auto"/>
        <w:textAlignment w:val="baseline"/>
        <w:rPr>
          <w:rFonts w:ascii="Calibri" w:eastAsia="Times New Roman" w:hAnsi="Calibri" w:cs="Calibri"/>
          <w:b/>
          <w:bCs/>
          <w:color w:val="000000"/>
          <w:sz w:val="24"/>
          <w:szCs w:val="24"/>
          <w:lang w:eastAsia="en-GB"/>
        </w:rPr>
      </w:pPr>
      <w:r>
        <w:rPr>
          <w:rFonts w:ascii="Calibri" w:eastAsia="Times New Roman" w:hAnsi="Calibri" w:cs="Calibri"/>
          <w:b/>
          <w:bCs/>
          <w:color w:val="000000"/>
          <w:sz w:val="24"/>
          <w:szCs w:val="24"/>
          <w:lang w:eastAsia="en-GB"/>
        </w:rPr>
        <w:t xml:space="preserve">       </w:t>
      </w:r>
    </w:p>
    <w:p w14:paraId="2B24EA81" w14:textId="77777777" w:rsidR="00CF5AC7" w:rsidRDefault="00CF5AC7" w:rsidP="00CF5AC7">
      <w:pPr>
        <w:tabs>
          <w:tab w:val="num" w:pos="426"/>
        </w:tabs>
        <w:spacing w:after="0" w:line="240" w:lineRule="auto"/>
        <w:ind w:left="851" w:hanging="851"/>
        <w:textAlignment w:val="baseline"/>
        <w:rPr>
          <w:rFonts w:ascii="Calibri" w:eastAsia="Times New Roman" w:hAnsi="Calibri" w:cs="Calibri"/>
          <w:b/>
          <w:bCs/>
          <w:color w:val="000000"/>
          <w:sz w:val="24"/>
          <w:szCs w:val="24"/>
          <w:lang w:eastAsia="en-GB"/>
        </w:rPr>
      </w:pPr>
    </w:p>
    <w:p w14:paraId="42452756" w14:textId="77777777" w:rsidR="00CF5AC7" w:rsidRPr="000618F0" w:rsidRDefault="00CF5AC7" w:rsidP="00CF5AC7">
      <w:pPr>
        <w:numPr>
          <w:ilvl w:val="0"/>
          <w:numId w:val="1"/>
        </w:numPr>
        <w:tabs>
          <w:tab w:val="clear" w:pos="360"/>
          <w:tab w:val="num" w:pos="567"/>
          <w:tab w:val="num" w:pos="709"/>
        </w:tabs>
        <w:spacing w:after="0" w:line="240" w:lineRule="auto"/>
        <w:ind w:left="851" w:hanging="851"/>
        <w:textAlignment w:val="baseline"/>
        <w:rPr>
          <w:rFonts w:ascii="Times New Roman" w:eastAsia="Times New Roman" w:hAnsi="Times New Roman" w:cs="Times New Roman"/>
          <w:b/>
          <w:bCs/>
          <w:sz w:val="24"/>
          <w:szCs w:val="24"/>
          <w:lang w:eastAsia="en-GB"/>
        </w:rPr>
      </w:pPr>
      <w:r>
        <w:rPr>
          <w:rFonts w:ascii="Calibri" w:eastAsia="Times New Roman" w:hAnsi="Calibri" w:cs="Calibri"/>
          <w:b/>
          <w:bCs/>
          <w:color w:val="000000"/>
          <w:sz w:val="24"/>
          <w:szCs w:val="24"/>
          <w:lang w:eastAsia="en-GB"/>
        </w:rPr>
        <w:t>R</w:t>
      </w:r>
      <w:r w:rsidRPr="000618F0">
        <w:rPr>
          <w:rFonts w:ascii="Calibri" w:eastAsia="Times New Roman" w:hAnsi="Calibri" w:cs="Calibri"/>
          <w:b/>
          <w:bCs/>
          <w:color w:val="000000"/>
          <w:sz w:val="24"/>
          <w:szCs w:val="24"/>
          <w:lang w:eastAsia="en-GB"/>
        </w:rPr>
        <w:t xml:space="preserve">eport to be received from County Councillor </w:t>
      </w:r>
      <w:r>
        <w:rPr>
          <w:rFonts w:ascii="Calibri" w:eastAsia="Times New Roman" w:hAnsi="Calibri" w:cs="Calibri"/>
          <w:b/>
          <w:bCs/>
          <w:color w:val="000000"/>
          <w:sz w:val="24"/>
          <w:szCs w:val="24"/>
          <w:lang w:eastAsia="en-GB"/>
        </w:rPr>
        <w:t>see attached</w:t>
      </w:r>
    </w:p>
    <w:p w14:paraId="7202EB3A" w14:textId="77777777" w:rsidR="00CF5AC7" w:rsidRPr="00E92624" w:rsidRDefault="00CF5AC7" w:rsidP="00CF5AC7">
      <w:pPr>
        <w:numPr>
          <w:ilvl w:val="0"/>
          <w:numId w:val="1"/>
        </w:numPr>
        <w:tabs>
          <w:tab w:val="clear" w:pos="360"/>
          <w:tab w:val="num" w:pos="567"/>
          <w:tab w:val="num" w:pos="709"/>
        </w:tabs>
        <w:spacing w:after="0" w:line="240" w:lineRule="auto"/>
        <w:ind w:left="851" w:hanging="851"/>
        <w:textAlignment w:val="baseline"/>
        <w:rPr>
          <w:rFonts w:ascii="Calibri" w:eastAsia="Times New Roman" w:hAnsi="Calibri" w:cs="Calibri"/>
          <w:b/>
          <w:bCs/>
          <w:color w:val="000000"/>
          <w:sz w:val="24"/>
          <w:szCs w:val="24"/>
          <w:lang w:eastAsia="en-GB"/>
        </w:rPr>
      </w:pPr>
      <w:r w:rsidRPr="00384D52">
        <w:rPr>
          <w:rFonts w:ascii="Calibri" w:eastAsia="Times New Roman" w:hAnsi="Calibri" w:cs="Calibri"/>
          <w:b/>
          <w:bCs/>
          <w:color w:val="000000"/>
          <w:sz w:val="24"/>
          <w:szCs w:val="24"/>
          <w:lang w:eastAsia="en-GB"/>
        </w:rPr>
        <w:t xml:space="preserve">Representatives from other organisations </w:t>
      </w:r>
      <w:r w:rsidRPr="00E92624">
        <w:rPr>
          <w:rFonts w:ascii="Calibri" w:eastAsia="Times New Roman" w:hAnsi="Calibri" w:cs="Calibri"/>
          <w:b/>
          <w:bCs/>
          <w:color w:val="000000"/>
          <w:sz w:val="24"/>
          <w:szCs w:val="24"/>
          <w:lang w:eastAsia="en-GB"/>
        </w:rPr>
        <w:t xml:space="preserve">are </w:t>
      </w:r>
      <w:r w:rsidRPr="00384D52">
        <w:rPr>
          <w:rFonts w:ascii="Calibri" w:eastAsia="Times New Roman" w:hAnsi="Calibri" w:cs="Calibri"/>
          <w:b/>
          <w:bCs/>
          <w:color w:val="000000"/>
          <w:sz w:val="24"/>
          <w:szCs w:val="24"/>
          <w:lang w:eastAsia="en-GB"/>
        </w:rPr>
        <w:t xml:space="preserve">invited to </w:t>
      </w:r>
      <w:r w:rsidRPr="00E92624">
        <w:rPr>
          <w:rFonts w:ascii="Calibri" w:eastAsia="Times New Roman" w:hAnsi="Calibri" w:cs="Calibri"/>
          <w:b/>
          <w:bCs/>
          <w:color w:val="000000"/>
          <w:sz w:val="24"/>
          <w:szCs w:val="24"/>
          <w:lang w:eastAsia="en-GB"/>
        </w:rPr>
        <w:t xml:space="preserve">present a </w:t>
      </w:r>
      <w:r w:rsidRPr="00384D52">
        <w:rPr>
          <w:rFonts w:ascii="Calibri" w:eastAsia="Times New Roman" w:hAnsi="Calibri" w:cs="Calibri"/>
          <w:b/>
          <w:bCs/>
          <w:color w:val="000000"/>
          <w:sz w:val="24"/>
          <w:szCs w:val="24"/>
          <w:lang w:eastAsia="en-GB"/>
        </w:rPr>
        <w:t>report</w:t>
      </w:r>
      <w:r>
        <w:rPr>
          <w:rFonts w:ascii="Calibri" w:eastAsia="Times New Roman" w:hAnsi="Calibri" w:cs="Calibri"/>
          <w:b/>
          <w:bCs/>
          <w:color w:val="000000"/>
          <w:sz w:val="24"/>
          <w:szCs w:val="24"/>
          <w:lang w:eastAsia="en-GB"/>
        </w:rPr>
        <w:t>- none</w:t>
      </w:r>
    </w:p>
    <w:p w14:paraId="7506F9DE" w14:textId="77777777" w:rsidR="00CF5AC7" w:rsidRPr="00CE6AE8" w:rsidRDefault="00CF5AC7" w:rsidP="00CF5AC7">
      <w:pPr>
        <w:rPr>
          <w:rFonts w:ascii="Calibri" w:eastAsia="Times New Roman" w:hAnsi="Calibri" w:cs="Calibri"/>
          <w:b/>
          <w:bCs/>
          <w:color w:val="000000"/>
          <w:sz w:val="24"/>
          <w:szCs w:val="24"/>
          <w:lang w:eastAsia="en-GB"/>
        </w:rPr>
      </w:pPr>
    </w:p>
    <w:p w14:paraId="27ACA5C6" w14:textId="77777777" w:rsidR="00CF5AC7" w:rsidRDefault="00CF5AC7" w:rsidP="00CF5AC7">
      <w:pPr>
        <w:numPr>
          <w:ilvl w:val="0"/>
          <w:numId w:val="1"/>
        </w:numPr>
        <w:tabs>
          <w:tab w:val="clear" w:pos="360"/>
          <w:tab w:val="num" w:pos="709"/>
        </w:tabs>
        <w:spacing w:after="0" w:line="240" w:lineRule="auto"/>
        <w:ind w:left="567" w:hanging="567"/>
        <w:textAlignment w:val="baseline"/>
        <w:rPr>
          <w:rFonts w:ascii="Calibri" w:eastAsia="Times New Roman" w:hAnsi="Calibri" w:cs="Calibri"/>
          <w:b/>
          <w:bCs/>
          <w:color w:val="000000"/>
          <w:sz w:val="24"/>
          <w:szCs w:val="24"/>
          <w:lang w:eastAsia="en-GB"/>
        </w:rPr>
      </w:pPr>
      <w:r w:rsidRPr="00384D52">
        <w:rPr>
          <w:rFonts w:ascii="Calibri" w:eastAsia="Times New Roman" w:hAnsi="Calibri" w:cs="Calibri"/>
          <w:b/>
          <w:bCs/>
          <w:color w:val="000000"/>
          <w:sz w:val="24"/>
          <w:szCs w:val="24"/>
          <w:lang w:eastAsia="en-GB"/>
        </w:rPr>
        <w:t>Open discussion on other priorities for the Parish. </w:t>
      </w:r>
    </w:p>
    <w:p w14:paraId="2560549A" w14:textId="77777777" w:rsidR="00CF5AC7" w:rsidRPr="00583948" w:rsidRDefault="00CF5AC7" w:rsidP="00CF5AC7">
      <w:pPr>
        <w:pStyle w:val="ListParagraph"/>
        <w:numPr>
          <w:ilvl w:val="0"/>
          <w:numId w:val="8"/>
        </w:numPr>
        <w:spacing w:after="0" w:line="240" w:lineRule="auto"/>
        <w:textAlignment w:val="baseline"/>
        <w:rPr>
          <w:rFonts w:ascii="Arial" w:eastAsia="Times New Roman" w:hAnsi="Arial" w:cs="Arial"/>
          <w:b/>
          <w:bCs/>
          <w:color w:val="000000"/>
          <w:sz w:val="24"/>
          <w:szCs w:val="24"/>
          <w:lang w:eastAsia="en-GB"/>
        </w:rPr>
      </w:pPr>
      <w:r w:rsidRPr="00583948">
        <w:rPr>
          <w:rFonts w:ascii="Arial" w:eastAsia="Times New Roman" w:hAnsi="Arial" w:cs="Arial"/>
          <w:b/>
          <w:bCs/>
          <w:color w:val="000000"/>
          <w:sz w:val="24"/>
          <w:szCs w:val="24"/>
          <w:lang w:eastAsia="en-GB"/>
        </w:rPr>
        <w:t>A major part of the meeting focused on the submission of a new planning application for Brook Lane 22/00523/OUT</w:t>
      </w:r>
    </w:p>
    <w:p w14:paraId="7B9A7035" w14:textId="77777777" w:rsidR="00CF5AC7" w:rsidRPr="003C5CF1" w:rsidRDefault="00CF5AC7" w:rsidP="00CF5AC7">
      <w:pPr>
        <w:pStyle w:val="ListParagraph"/>
        <w:numPr>
          <w:ilvl w:val="0"/>
          <w:numId w:val="8"/>
        </w:numPr>
        <w:spacing w:after="0" w:line="240" w:lineRule="auto"/>
        <w:rPr>
          <w:rFonts w:ascii="Arial" w:eastAsia="Times New Roman" w:hAnsi="Arial" w:cs="Arial"/>
          <w:b/>
          <w:bCs/>
          <w:sz w:val="24"/>
          <w:szCs w:val="24"/>
          <w:lang w:eastAsia="en-GB"/>
        </w:rPr>
      </w:pPr>
      <w:r w:rsidRPr="003C5CF1">
        <w:rPr>
          <w:rFonts w:ascii="Arial" w:eastAsia="Times New Roman" w:hAnsi="Arial" w:cs="Arial"/>
          <w:b/>
          <w:bCs/>
          <w:sz w:val="24"/>
          <w:szCs w:val="24"/>
          <w:lang w:eastAsia="en-GB"/>
        </w:rPr>
        <w:t>Severn Trent Water Authority investigations of water leaks/drop in pressure</w:t>
      </w:r>
      <w:r>
        <w:rPr>
          <w:rFonts w:ascii="Arial" w:eastAsia="Times New Roman" w:hAnsi="Arial" w:cs="Arial"/>
          <w:b/>
          <w:bCs/>
          <w:sz w:val="24"/>
          <w:szCs w:val="24"/>
          <w:lang w:eastAsia="en-GB"/>
        </w:rPr>
        <w:t xml:space="preserve"> was raised by member of the public</w:t>
      </w:r>
    </w:p>
    <w:p w14:paraId="6ECFA068" w14:textId="77777777" w:rsidR="00CF5AC7" w:rsidRDefault="00CF5AC7" w:rsidP="00CF5AC7">
      <w:pPr>
        <w:pStyle w:val="ListParagraph"/>
        <w:numPr>
          <w:ilvl w:val="0"/>
          <w:numId w:val="8"/>
        </w:numPr>
        <w:spacing w:after="0" w:line="240" w:lineRule="auto"/>
        <w:rPr>
          <w:rFonts w:ascii="Arial" w:eastAsia="Times New Roman" w:hAnsi="Arial" w:cs="Arial"/>
          <w:b/>
          <w:bCs/>
          <w:sz w:val="24"/>
          <w:szCs w:val="24"/>
          <w:lang w:eastAsia="en-GB"/>
        </w:rPr>
      </w:pPr>
      <w:r w:rsidRPr="003C5CF1">
        <w:rPr>
          <w:rFonts w:ascii="Arial" w:eastAsia="Times New Roman" w:hAnsi="Arial" w:cs="Arial"/>
          <w:b/>
          <w:bCs/>
          <w:sz w:val="24"/>
          <w:szCs w:val="24"/>
          <w:lang w:eastAsia="en-GB"/>
        </w:rPr>
        <w:t xml:space="preserve">Parish Council agreed to report to planning authorities that the water supply in the community is not up to standard and there are numerous reported incidents from a wide diverse area of the community – Newsletter and PC will increase awareness to report/data reports </w:t>
      </w:r>
    </w:p>
    <w:p w14:paraId="2E499910" w14:textId="77777777" w:rsidR="00CF5AC7" w:rsidRDefault="00CF5AC7" w:rsidP="00CF5AC7">
      <w:pPr>
        <w:pStyle w:val="ListParagraph"/>
        <w:numPr>
          <w:ilvl w:val="0"/>
          <w:numId w:val="8"/>
        </w:num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Bid for community speed watch project on A38 with neighbouring parish Councils</w:t>
      </w:r>
    </w:p>
    <w:p w14:paraId="5881C836" w14:textId="77777777" w:rsidR="00CF5AC7" w:rsidRDefault="00CF5AC7" w:rsidP="00CF5AC7">
      <w:pPr>
        <w:pStyle w:val="ListParagraph"/>
        <w:numPr>
          <w:ilvl w:val="0"/>
          <w:numId w:val="8"/>
        </w:num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NDP review in 2023 with Norton and Down Hatherley</w:t>
      </w:r>
    </w:p>
    <w:p w14:paraId="05EAB1D0" w14:textId="77777777" w:rsidR="00CF5AC7" w:rsidRDefault="00CF5AC7" w:rsidP="00CF5AC7">
      <w:pPr>
        <w:pStyle w:val="ListParagraph"/>
        <w:numPr>
          <w:ilvl w:val="0"/>
          <w:numId w:val="8"/>
        </w:num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St Mathews Church</w:t>
      </w:r>
    </w:p>
    <w:p w14:paraId="17B42526" w14:textId="77777777" w:rsidR="00CF5AC7" w:rsidRDefault="00CF5AC7" w:rsidP="00CF5AC7">
      <w:pPr>
        <w:pStyle w:val="ListParagraph"/>
        <w:numPr>
          <w:ilvl w:val="0"/>
          <w:numId w:val="8"/>
        </w:num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Community engagement and raising profile of 2023 local elections</w:t>
      </w:r>
    </w:p>
    <w:p w14:paraId="7501D933" w14:textId="77777777" w:rsidR="00CF5AC7" w:rsidRDefault="00CF5AC7" w:rsidP="00CF5AC7">
      <w:pPr>
        <w:pStyle w:val="ListParagraph"/>
        <w:numPr>
          <w:ilvl w:val="0"/>
          <w:numId w:val="8"/>
        </w:num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Flood warden role </w:t>
      </w:r>
    </w:p>
    <w:p w14:paraId="62F674C8" w14:textId="77777777" w:rsidR="00CF5AC7" w:rsidRDefault="00CF5AC7" w:rsidP="00CF5AC7">
      <w:pPr>
        <w:pStyle w:val="ListParagraph"/>
        <w:numPr>
          <w:ilvl w:val="0"/>
          <w:numId w:val="8"/>
        </w:num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Public space protection order – dog control order consultation -Cllr Gina Swinford to lead </w:t>
      </w:r>
    </w:p>
    <w:p w14:paraId="23EB1538" w14:textId="77777777" w:rsidR="00CF5AC7" w:rsidRDefault="00CF5AC7" w:rsidP="00CF5AC7">
      <w:pPr>
        <w:pStyle w:val="ListParagraph"/>
        <w:numPr>
          <w:ilvl w:val="0"/>
          <w:numId w:val="8"/>
        </w:num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lastRenderedPageBreak/>
        <w:t>Town and County Parish Council seminar – 15</w:t>
      </w:r>
      <w:r w:rsidRPr="00CE6AE8">
        <w:rPr>
          <w:rFonts w:ascii="Arial" w:eastAsia="Times New Roman" w:hAnsi="Arial" w:cs="Arial"/>
          <w:b/>
          <w:bCs/>
          <w:sz w:val="24"/>
          <w:szCs w:val="24"/>
          <w:vertAlign w:val="superscript"/>
          <w:lang w:eastAsia="en-GB"/>
        </w:rPr>
        <w:t>th</w:t>
      </w:r>
      <w:r>
        <w:rPr>
          <w:rFonts w:ascii="Arial" w:eastAsia="Times New Roman" w:hAnsi="Arial" w:cs="Arial"/>
          <w:b/>
          <w:bCs/>
          <w:sz w:val="24"/>
          <w:szCs w:val="24"/>
          <w:lang w:eastAsia="en-GB"/>
        </w:rPr>
        <w:t xml:space="preserve"> June  Gina/Rick to attend</w:t>
      </w:r>
    </w:p>
    <w:p w14:paraId="0C99C2CA" w14:textId="77777777" w:rsidR="00CF5AC7" w:rsidRDefault="00CF5AC7" w:rsidP="00CF5AC7">
      <w:pPr>
        <w:pStyle w:val="ListParagraph"/>
        <w:numPr>
          <w:ilvl w:val="0"/>
          <w:numId w:val="8"/>
        </w:num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Community engagement via email/newsletter </w:t>
      </w:r>
    </w:p>
    <w:p w14:paraId="01D270C4" w14:textId="77777777" w:rsidR="00CF5AC7" w:rsidRDefault="00CF5AC7" w:rsidP="00CF5AC7">
      <w:pPr>
        <w:pStyle w:val="ListParagraph"/>
        <w:spacing w:after="0" w:line="240" w:lineRule="auto"/>
        <w:ind w:left="1287"/>
        <w:rPr>
          <w:rFonts w:ascii="Arial" w:eastAsia="Times New Roman" w:hAnsi="Arial" w:cs="Arial"/>
          <w:b/>
          <w:bCs/>
          <w:sz w:val="24"/>
          <w:szCs w:val="24"/>
          <w:lang w:eastAsia="en-GB"/>
        </w:rPr>
      </w:pPr>
    </w:p>
    <w:p w14:paraId="013CB738" w14:textId="77777777" w:rsidR="00CF5AC7" w:rsidRPr="00CE6AE8" w:rsidRDefault="00CF5AC7" w:rsidP="00CF5AC7">
      <w:pPr>
        <w:spacing w:after="0" w:line="240" w:lineRule="auto"/>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          </w:t>
      </w:r>
      <w:r w:rsidRPr="00384D52">
        <w:rPr>
          <w:rFonts w:ascii="Times New Roman" w:eastAsia="Times New Roman" w:hAnsi="Times New Roman" w:cs="Times New Roman"/>
          <w:b/>
          <w:bCs/>
          <w:sz w:val="24"/>
          <w:szCs w:val="24"/>
          <w:lang w:eastAsia="en-GB"/>
        </w:rPr>
        <w:br/>
      </w:r>
    </w:p>
    <w:p w14:paraId="114D92AD" w14:textId="77777777" w:rsidR="00CF5AC7" w:rsidRPr="001C5733" w:rsidRDefault="00CF5AC7" w:rsidP="00CF5AC7">
      <w:pPr>
        <w:pStyle w:val="ListParagraph"/>
        <w:numPr>
          <w:ilvl w:val="0"/>
          <w:numId w:val="1"/>
        </w:numPr>
        <w:tabs>
          <w:tab w:val="num" w:pos="426"/>
        </w:tabs>
        <w:spacing w:after="0" w:line="240" w:lineRule="auto"/>
        <w:rPr>
          <w:rFonts w:ascii="Times New Roman" w:eastAsia="Times New Roman" w:hAnsi="Times New Roman" w:cs="Times New Roman"/>
          <w:sz w:val="24"/>
          <w:szCs w:val="24"/>
          <w:lang w:eastAsia="en-GB"/>
        </w:rPr>
      </w:pPr>
      <w:r w:rsidRPr="00E92624">
        <w:rPr>
          <w:rFonts w:ascii="Calibri" w:eastAsia="Times New Roman" w:hAnsi="Calibri" w:cs="Calibri"/>
          <w:b/>
          <w:bCs/>
          <w:color w:val="000000"/>
          <w:sz w:val="24"/>
          <w:szCs w:val="24"/>
          <w:lang w:eastAsia="en-GB"/>
        </w:rPr>
        <w:t>Meeting closed</w:t>
      </w:r>
      <w:r w:rsidRPr="00E92624">
        <w:rPr>
          <w:rFonts w:ascii="Calibri" w:eastAsia="Times New Roman" w:hAnsi="Calibri" w:cs="Calibri"/>
          <w:color w:val="000000"/>
          <w:sz w:val="24"/>
          <w:szCs w:val="24"/>
          <w:lang w:eastAsia="en-GB"/>
        </w:rPr>
        <w:t xml:space="preserve"> </w:t>
      </w:r>
      <w:r>
        <w:rPr>
          <w:rFonts w:ascii="Calibri" w:eastAsia="Times New Roman" w:hAnsi="Calibri" w:cs="Calibri"/>
          <w:color w:val="000000"/>
          <w:sz w:val="24"/>
          <w:szCs w:val="24"/>
          <w:lang w:eastAsia="en-GB"/>
        </w:rPr>
        <w:t>at  21.05</w:t>
      </w:r>
    </w:p>
    <w:p w14:paraId="6800AB37" w14:textId="77777777" w:rsidR="00CF5AC7" w:rsidRDefault="00CF5AC7" w:rsidP="00CF5AC7">
      <w:pPr>
        <w:tabs>
          <w:tab w:val="num" w:pos="426"/>
        </w:tabs>
        <w:spacing w:after="0" w:line="240" w:lineRule="auto"/>
        <w:rPr>
          <w:rFonts w:ascii="Times New Roman" w:eastAsia="Times New Roman" w:hAnsi="Times New Roman" w:cs="Times New Roman"/>
          <w:sz w:val="24"/>
          <w:szCs w:val="24"/>
          <w:lang w:eastAsia="en-GB"/>
        </w:rPr>
      </w:pPr>
    </w:p>
    <w:p w14:paraId="7CB548C8" w14:textId="77777777" w:rsidR="00CF5AC7" w:rsidRDefault="00CF5AC7" w:rsidP="00CF5AC7">
      <w:pPr>
        <w:tabs>
          <w:tab w:val="num" w:pos="426"/>
        </w:tabs>
        <w:spacing w:after="0" w:line="240" w:lineRule="auto"/>
        <w:rPr>
          <w:rFonts w:ascii="Times New Roman" w:eastAsia="Times New Roman" w:hAnsi="Times New Roman" w:cs="Times New Roman"/>
          <w:sz w:val="24"/>
          <w:szCs w:val="24"/>
          <w:lang w:eastAsia="en-GB"/>
        </w:rPr>
      </w:pPr>
    </w:p>
    <w:p w14:paraId="51B610F9" w14:textId="77777777" w:rsidR="00CF5AC7" w:rsidRDefault="00CF5AC7" w:rsidP="00CF5AC7">
      <w:pPr>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br w:type="page"/>
      </w:r>
    </w:p>
    <w:p w14:paraId="78241189" w14:textId="50B60516" w:rsidR="001C5733" w:rsidRDefault="001C5733">
      <w:pPr>
        <w:rPr>
          <w:rFonts w:ascii="Times New Roman" w:eastAsia="Times New Roman" w:hAnsi="Times New Roman" w:cs="Times New Roman"/>
          <w:sz w:val="24"/>
          <w:szCs w:val="24"/>
          <w:lang w:eastAsia="en-GB"/>
        </w:rPr>
      </w:pPr>
    </w:p>
    <w:p w14:paraId="109F705E" w14:textId="77777777" w:rsidR="001C5733" w:rsidRPr="001C5733" w:rsidRDefault="001C5733" w:rsidP="001C5733">
      <w:pPr>
        <w:tabs>
          <w:tab w:val="num" w:pos="426"/>
        </w:tabs>
        <w:spacing w:after="0" w:line="240" w:lineRule="auto"/>
        <w:rPr>
          <w:rFonts w:ascii="Times New Roman" w:eastAsia="Times New Roman" w:hAnsi="Times New Roman" w:cs="Times New Roman"/>
          <w:sz w:val="24"/>
          <w:szCs w:val="24"/>
          <w:lang w:eastAsia="en-GB"/>
        </w:rPr>
      </w:pPr>
    </w:p>
    <w:p w14:paraId="5A004D74" w14:textId="1D4F22DD" w:rsidR="00384D52" w:rsidRDefault="00384D52" w:rsidP="00384D52"/>
    <w:p w14:paraId="7FF93AD1" w14:textId="17526F85" w:rsidR="00310B1A" w:rsidRDefault="00310B1A" w:rsidP="00384D52"/>
    <w:p w14:paraId="508D0414" w14:textId="4CE24709" w:rsidR="00310B1A" w:rsidRDefault="00310B1A" w:rsidP="00384D52"/>
    <w:p w14:paraId="1FCC00F5" w14:textId="704D84ED" w:rsidR="00310B1A" w:rsidRDefault="00310B1A" w:rsidP="00384D52"/>
    <w:p w14:paraId="68F174B4" w14:textId="1216F9EE" w:rsidR="00310B1A" w:rsidRDefault="00310B1A" w:rsidP="00384D52"/>
    <w:p w14:paraId="167EDF74" w14:textId="1C4F1D44" w:rsidR="00310B1A" w:rsidRDefault="00310B1A" w:rsidP="00384D52"/>
    <w:p w14:paraId="22226F0E" w14:textId="1E0B2C27" w:rsidR="00310B1A" w:rsidRDefault="00310B1A" w:rsidP="00384D52"/>
    <w:p w14:paraId="2DA99342" w14:textId="5D832291" w:rsidR="00310B1A" w:rsidRDefault="00310B1A" w:rsidP="00384D52"/>
    <w:p w14:paraId="0AD1FB7B" w14:textId="34A95941" w:rsidR="00310B1A" w:rsidRDefault="00310B1A" w:rsidP="00384D52"/>
    <w:p w14:paraId="5FD1D599" w14:textId="0FFC3743" w:rsidR="00310B1A" w:rsidRDefault="00310B1A" w:rsidP="00384D52"/>
    <w:p w14:paraId="47FADEA1"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Chairman’s Report – Twigworth Parish Council   13</w:t>
      </w:r>
      <w:r w:rsidRPr="00310B1A">
        <w:rPr>
          <w:rFonts w:ascii="Times New Roman" w:eastAsia="Times New Roman" w:hAnsi="Times New Roman" w:cs="Times New Roman"/>
          <w:color w:val="000000"/>
          <w:sz w:val="14"/>
          <w:szCs w:val="14"/>
          <w:vertAlign w:val="superscript"/>
          <w:lang w:eastAsia="en-GB"/>
        </w:rPr>
        <w:t>th</w:t>
      </w:r>
      <w:r w:rsidRPr="00310B1A">
        <w:rPr>
          <w:rFonts w:ascii="Times New Roman" w:eastAsia="Times New Roman" w:hAnsi="Times New Roman" w:cs="Times New Roman"/>
          <w:color w:val="000000"/>
          <w:sz w:val="24"/>
          <w:szCs w:val="24"/>
          <w:lang w:eastAsia="en-GB"/>
        </w:rPr>
        <w:t xml:space="preserve"> May 2022</w:t>
      </w:r>
    </w:p>
    <w:p w14:paraId="7E3B9443" w14:textId="77777777" w:rsidR="00310B1A" w:rsidRPr="00310B1A" w:rsidRDefault="00310B1A" w:rsidP="00310B1A">
      <w:pPr>
        <w:spacing w:after="240" w:line="240" w:lineRule="auto"/>
        <w:rPr>
          <w:rFonts w:ascii="Times New Roman" w:eastAsia="Times New Roman" w:hAnsi="Times New Roman" w:cs="Times New Roman"/>
          <w:sz w:val="24"/>
          <w:szCs w:val="24"/>
          <w:lang w:eastAsia="en-GB"/>
        </w:rPr>
      </w:pPr>
    </w:p>
    <w:p w14:paraId="4EB3BD02"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Twigworth Parish Council met for the first time in almost a year on 17</w:t>
      </w:r>
      <w:r w:rsidRPr="00310B1A">
        <w:rPr>
          <w:rFonts w:ascii="Times New Roman" w:eastAsia="Times New Roman" w:hAnsi="Times New Roman" w:cs="Times New Roman"/>
          <w:color w:val="000000"/>
          <w:sz w:val="14"/>
          <w:szCs w:val="14"/>
          <w:vertAlign w:val="superscript"/>
          <w:lang w:eastAsia="en-GB"/>
        </w:rPr>
        <w:t>th</w:t>
      </w:r>
      <w:r w:rsidRPr="00310B1A">
        <w:rPr>
          <w:rFonts w:ascii="Times New Roman" w:eastAsia="Times New Roman" w:hAnsi="Times New Roman" w:cs="Times New Roman"/>
          <w:color w:val="000000"/>
          <w:sz w:val="24"/>
          <w:szCs w:val="24"/>
          <w:lang w:eastAsia="en-GB"/>
        </w:rPr>
        <w:t xml:space="preserve"> September 2021.</w:t>
      </w:r>
    </w:p>
    <w:p w14:paraId="6066DA81"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64D96C77"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The following were elected councillors: Brian Boote, Mike Davies (elected vice-chair), Rick Harris, George Sharpley (elected chair), Gina Swinford.</w:t>
      </w:r>
    </w:p>
    <w:p w14:paraId="0422F6C3"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4C614F09"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Belinda Holder was Clerk.</w:t>
      </w:r>
    </w:p>
    <w:p w14:paraId="4C21EEF3" w14:textId="77777777" w:rsidR="00310B1A" w:rsidRPr="00310B1A" w:rsidRDefault="00310B1A" w:rsidP="00310B1A">
      <w:pPr>
        <w:spacing w:after="240" w:line="240" w:lineRule="auto"/>
        <w:rPr>
          <w:rFonts w:ascii="Times New Roman" w:eastAsia="Times New Roman" w:hAnsi="Times New Roman" w:cs="Times New Roman"/>
          <w:sz w:val="24"/>
          <w:szCs w:val="24"/>
          <w:lang w:eastAsia="en-GB"/>
        </w:rPr>
      </w:pPr>
    </w:p>
    <w:p w14:paraId="4CD8C295"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u w:val="single"/>
          <w:lang w:eastAsia="en-GB"/>
        </w:rPr>
        <w:t>Website and media</w:t>
      </w:r>
    </w:p>
    <w:p w14:paraId="32ADB3F5"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 xml:space="preserve">The council’s website is back up and running, and there is now a bi-monthly newsletter, which includes key events, dates and news. To get a free electronic copy: </w:t>
      </w:r>
      <w:hyperlink r:id="rId7" w:history="1">
        <w:r w:rsidRPr="00310B1A">
          <w:rPr>
            <w:rFonts w:ascii="Times New Roman" w:eastAsia="Times New Roman" w:hAnsi="Times New Roman" w:cs="Times New Roman"/>
            <w:color w:val="0000FF"/>
            <w:sz w:val="24"/>
            <w:szCs w:val="24"/>
            <w:u w:val="single"/>
            <w:lang w:eastAsia="en-GB"/>
          </w:rPr>
          <w:t>cllrswinford.twigworthpc@gmail.com</w:t>
        </w:r>
      </w:hyperlink>
      <w:r w:rsidRPr="00310B1A">
        <w:rPr>
          <w:rFonts w:ascii="Times New Roman" w:eastAsia="Times New Roman" w:hAnsi="Times New Roman" w:cs="Times New Roman"/>
          <w:color w:val="000000"/>
          <w:sz w:val="24"/>
          <w:szCs w:val="24"/>
          <w:lang w:eastAsia="en-GB"/>
        </w:rPr>
        <w:t>.</w:t>
      </w:r>
    </w:p>
    <w:p w14:paraId="4CDD9213"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6B39B519"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u w:val="single"/>
          <w:lang w:eastAsia="en-GB"/>
        </w:rPr>
        <w:t>New developments</w:t>
      </w:r>
    </w:p>
    <w:p w14:paraId="1FE563E4"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Throughout the year various matters arose to do with the new developments now under construction and partially occupied, including procurement of a bus-stop, disposal of dog waste, (re-)planting of trees and hedgerows, public access to footpaths, positioning of houses close to exisiting houses, and inadequate pathway material.</w:t>
      </w:r>
    </w:p>
    <w:p w14:paraId="3E35D335"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31F466A1"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u w:val="single"/>
          <w:lang w:eastAsia="en-GB"/>
        </w:rPr>
        <w:t>Planning applications</w:t>
      </w:r>
    </w:p>
    <w:p w14:paraId="0812082E"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During the year a number of planning applications were supported by the council. Some were not, especially those that contravened recommendations in the village’s Neighbourhood Development Plan, or failed to recognise impact on rights of way, traffic or flooding.</w:t>
      </w:r>
    </w:p>
    <w:p w14:paraId="36D09072"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7A42470B"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An ongoing application (currently going to appeal) for 160+ houses off Brook Lane has aroused significant feeling in the community, and the council has repeatedly made representations to Tewkesbury Borough Council.</w:t>
      </w:r>
    </w:p>
    <w:p w14:paraId="5BAC64D5"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7FA538AF"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u w:val="single"/>
          <w:lang w:eastAsia="en-GB"/>
        </w:rPr>
        <w:t>St Matthew’s Church</w:t>
      </w:r>
    </w:p>
    <w:p w14:paraId="007C94B4"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lastRenderedPageBreak/>
        <w:t>The village church was closed as a centre for services in 2021, and remains somewhat neglected. It remains the oldest (and only) public building in the village, and the council invites ideas for its use from across our community.</w:t>
      </w:r>
    </w:p>
    <w:p w14:paraId="46616C12"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227BCE9A"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u w:val="single"/>
          <w:lang w:eastAsia="en-GB"/>
        </w:rPr>
        <w:t>Funding for local amenities</w:t>
      </w:r>
    </w:p>
    <w:p w14:paraId="02B1A3A5"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CIL funding (formerly Section 106) will be available from developers in the form of several millions of pounds to improve local amenities. There will be funds for improved pavements, waste bins, bus-stops amongs other things.</w:t>
      </w:r>
    </w:p>
    <w:p w14:paraId="73DF9F2B"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64EA3799"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Unfortunately, since these funds for Twigworth were allocated, the rules have changed and now communities are consulted on the spending of this money, which is raised from developers. For Twigworth, however, this rule was not in place, and Tewkesbury Borough Council did not consult with the parish council on how the funds should be spent. </w:t>
      </w:r>
    </w:p>
    <w:p w14:paraId="0863C69F"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76C773A9"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u w:val="single"/>
          <w:lang w:eastAsia="en-GB"/>
        </w:rPr>
        <w:t>Roadside signs</w:t>
      </w:r>
    </w:p>
    <w:p w14:paraId="5CAD198C"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The council is concerned about the multiple signs that appear close to the road through the village, and is engaging with enforcement officers to review their validity.</w:t>
      </w:r>
    </w:p>
    <w:p w14:paraId="77B9F323"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33B17968"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u w:val="single"/>
          <w:lang w:eastAsia="en-GB"/>
        </w:rPr>
        <w:t>A38 speed limit</w:t>
      </w:r>
    </w:p>
    <w:p w14:paraId="3A8B4FA4"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The council believes that the 40mph speed limit is insufficient to preserve safety through the village.</w:t>
      </w:r>
    </w:p>
    <w:p w14:paraId="0D7B1DA6"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p>
    <w:p w14:paraId="472D1F54"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u w:val="single"/>
          <w:lang w:eastAsia="en-GB"/>
        </w:rPr>
        <w:t>2022/3</w:t>
      </w:r>
    </w:p>
    <w:p w14:paraId="2917B1EF"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The council warmly welcomes residents to attend meetings during the next year. Details of dates and venue will be posted on the website and in the newsletter.</w:t>
      </w:r>
    </w:p>
    <w:p w14:paraId="0D11DE31" w14:textId="77777777" w:rsidR="00310B1A" w:rsidRPr="00310B1A" w:rsidRDefault="00310B1A" w:rsidP="00310B1A">
      <w:pPr>
        <w:spacing w:after="24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sz w:val="24"/>
          <w:szCs w:val="24"/>
          <w:lang w:eastAsia="en-GB"/>
        </w:rPr>
        <w:br/>
      </w:r>
    </w:p>
    <w:p w14:paraId="0185B268"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George Sharpley</w:t>
      </w:r>
    </w:p>
    <w:p w14:paraId="0119E087"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Chair, Twigworth Parish Council</w:t>
      </w:r>
    </w:p>
    <w:p w14:paraId="58C75CFB" w14:textId="77777777" w:rsidR="00310B1A" w:rsidRPr="00310B1A" w:rsidRDefault="00310B1A" w:rsidP="00310B1A">
      <w:pPr>
        <w:spacing w:after="0" w:line="240" w:lineRule="auto"/>
        <w:rPr>
          <w:rFonts w:ascii="Times New Roman" w:eastAsia="Times New Roman" w:hAnsi="Times New Roman" w:cs="Times New Roman"/>
          <w:sz w:val="24"/>
          <w:szCs w:val="24"/>
          <w:lang w:eastAsia="en-GB"/>
        </w:rPr>
      </w:pPr>
      <w:r w:rsidRPr="00310B1A">
        <w:rPr>
          <w:rFonts w:ascii="Times New Roman" w:eastAsia="Times New Roman" w:hAnsi="Times New Roman" w:cs="Times New Roman"/>
          <w:color w:val="000000"/>
          <w:sz w:val="24"/>
          <w:szCs w:val="24"/>
          <w:lang w:eastAsia="en-GB"/>
        </w:rPr>
        <w:t>15</w:t>
      </w:r>
      <w:r w:rsidRPr="00310B1A">
        <w:rPr>
          <w:rFonts w:ascii="Times New Roman" w:eastAsia="Times New Roman" w:hAnsi="Times New Roman" w:cs="Times New Roman"/>
          <w:color w:val="000000"/>
          <w:sz w:val="14"/>
          <w:szCs w:val="14"/>
          <w:vertAlign w:val="superscript"/>
          <w:lang w:eastAsia="en-GB"/>
        </w:rPr>
        <w:t>th</w:t>
      </w:r>
      <w:r w:rsidRPr="00310B1A">
        <w:rPr>
          <w:rFonts w:ascii="Times New Roman" w:eastAsia="Times New Roman" w:hAnsi="Times New Roman" w:cs="Times New Roman"/>
          <w:color w:val="000000"/>
          <w:sz w:val="24"/>
          <w:szCs w:val="24"/>
          <w:lang w:eastAsia="en-GB"/>
        </w:rPr>
        <w:t xml:space="preserve"> May 2022</w:t>
      </w:r>
    </w:p>
    <w:p w14:paraId="59E0AF4C" w14:textId="00656E03" w:rsidR="00310B1A" w:rsidRDefault="00310B1A" w:rsidP="00384D52"/>
    <w:p w14:paraId="4E3A08A2" w14:textId="236A1AC0" w:rsidR="00310B1A" w:rsidRDefault="00310B1A">
      <w:r>
        <w:br w:type="page"/>
      </w:r>
    </w:p>
    <w:p w14:paraId="38910F31" w14:textId="39DEAD38" w:rsidR="00310B1A" w:rsidRDefault="00310B1A" w:rsidP="00384D52">
      <w:r>
        <w:lastRenderedPageBreak/>
        <w:t>Borough Councillor report</w:t>
      </w:r>
    </w:p>
    <w:p w14:paraId="402C8214"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UPDATE FROM COUNCILLOR GRAHAM BOCKING</w:t>
      </w:r>
    </w:p>
    <w:p w14:paraId="06871EB9"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BROOK LANE DEVELOPMENT</w:t>
      </w:r>
    </w:p>
    <w:p w14:paraId="08B25070"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Working with the parish we were able to secure a minded to refuse outcome for the Brook Lane development which is now at appeal</w:t>
      </w:r>
    </w:p>
    <w:p w14:paraId="3BC49920"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We then noticed a duplicate application had gone in for the development and as objection comments are not carried over to the new application I have encouraged residents to re-input their comments on the new application I have also asked questions about the validity of a duplicate application or if we could just wait for the appeal result.  Please see the email below for an update for an update on this</w:t>
      </w:r>
    </w:p>
    <w:p w14:paraId="0033428F"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 </w:t>
      </w:r>
    </w:p>
    <w:p w14:paraId="498D2AEF"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Dear Councillor Bocking,</w:t>
      </w:r>
    </w:p>
    <w:p w14:paraId="47B4FB80"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As set out in my previous email, as the original application hasn’t been refused by the Council or dismissed by the Secretary of State the Council does not have the power to decline to determine the application, so the applicant is allowed to submit a duplicate application.</w:t>
      </w:r>
    </w:p>
    <w:p w14:paraId="05213C37"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In terms of leaving the duplicate application pending until the results of the appeal, at the Planning Committee in April Members resolved to go with the officers recommendation, which was ‘minded to refuse’. The three putative reasons were:</w:t>
      </w:r>
    </w:p>
    <w:p w14:paraId="670FADDE"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1.The proposed development would not adequately provide for education facilities contrary to Policies INF4, INF6 and INF7 of the JCS and the NPPF of the Gloucester, Cheltenham and Tewkesbury Joint Core Strategy 2011 - 2031 (December 2017) and the National Planning Policy Framework.</w:t>
      </w:r>
    </w:p>
    <w:p w14:paraId="5F8E1E13"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2.The proposed development would not secure a mixed and balanced community or would it satisfactorily meet the needs of the local area. Accordingly, this would be contrary to Policies SD11 and SD12 of the Gloucester, Cheltenham and Tewkesbury Joint Core Strategy 2011 - 2031 (December 2017), emerging Policy RES12 and RES13 of the Main Modifications Tewkesbury Borough Plan (2022) and the National Planning Policy Framework.</w:t>
      </w:r>
    </w:p>
    <w:p w14:paraId="6A24A57A"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 </w:t>
      </w:r>
    </w:p>
    <w:p w14:paraId="1AED2CB6"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3.In the absence of a completed planning obligation, there are no arrangements for the direct implementation or financial contribution towards education and library, affordable housing, recycling and waste bin facilities, a Travel Plan, highway infrastructure improvements and the provision of a LEAP on-site, all of which are required as a consequence of the proposed development. This is contrary to Policies SD12, IN4, INF6 and INF7 of the Gloucester, Cheltenham and Tewkesbury Joint Core Strategy 2011-2031 and emerging Policies RES12 and RCN1 of the Main Modifications Tewkesbury Borough Plan 2011-2031.</w:t>
      </w:r>
    </w:p>
    <w:p w14:paraId="17D91178"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 </w:t>
      </w:r>
    </w:p>
    <w:p w14:paraId="7D7FE9C7"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As you can see, the putative reasons for refusal did not include any drainage or highway matters.</w:t>
      </w:r>
    </w:p>
    <w:p w14:paraId="2F38788C"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 </w:t>
      </w:r>
    </w:p>
    <w:p w14:paraId="24755313"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As part of the assessment of the duplicate application one of the key considerations is whether the putative reasons for the minded to refuse recommendation have been addressed. If they have as part of the duplicate application it would be unreasonable to withhold the determination of the application.</w:t>
      </w:r>
    </w:p>
    <w:p w14:paraId="4400CCEE"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 </w:t>
      </w:r>
    </w:p>
    <w:p w14:paraId="6DC295CF"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 </w:t>
      </w:r>
    </w:p>
    <w:p w14:paraId="5CFA0DC0"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IN COUNCIL</w:t>
      </w:r>
    </w:p>
    <w:p w14:paraId="7FEE59C9"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t>In council this week we approved the final version of the local governance (parish boundary) review these will now have an order created and go to the boundary commission and should hopefully all come into place for the local elections next year</w:t>
      </w:r>
    </w:p>
    <w:p w14:paraId="75F76875" w14:textId="77777777" w:rsidR="00310B1A" w:rsidRPr="00310B1A" w:rsidRDefault="00310B1A" w:rsidP="00310B1A">
      <w:pPr>
        <w:shd w:val="clear" w:color="auto" w:fill="FFFFFF"/>
        <w:spacing w:after="0" w:line="240" w:lineRule="auto"/>
        <w:rPr>
          <w:rFonts w:ascii="Arial" w:eastAsia="Times New Roman" w:hAnsi="Arial" w:cs="Arial"/>
          <w:color w:val="222222"/>
          <w:sz w:val="24"/>
          <w:szCs w:val="24"/>
          <w:lang w:eastAsia="en-GB"/>
        </w:rPr>
      </w:pPr>
      <w:r w:rsidRPr="00310B1A">
        <w:rPr>
          <w:rFonts w:ascii="Arial" w:eastAsia="Times New Roman" w:hAnsi="Arial" w:cs="Arial"/>
          <w:color w:val="222222"/>
          <w:sz w:val="24"/>
          <w:szCs w:val="24"/>
          <w:lang w:val="en-US" w:eastAsia="en-GB"/>
        </w:rPr>
        <w:lastRenderedPageBreak/>
        <w:t>We also approved a supplementary planning document for heritage assets</w:t>
      </w:r>
    </w:p>
    <w:p w14:paraId="2EA8116A" w14:textId="300F3C55" w:rsidR="00310B1A" w:rsidRDefault="00310B1A" w:rsidP="00384D52"/>
    <w:p w14:paraId="538A5049" w14:textId="7C36DE54" w:rsidR="00FA439A" w:rsidRDefault="00FA439A" w:rsidP="00384D52"/>
    <w:p w14:paraId="5FFC263D" w14:textId="6753D763" w:rsidR="00FA439A" w:rsidRDefault="00FA439A" w:rsidP="00384D52"/>
    <w:p w14:paraId="167ADA04" w14:textId="020A9842" w:rsidR="00FA439A" w:rsidRDefault="00FA439A" w:rsidP="00384D52"/>
    <w:p w14:paraId="6B7FD66B" w14:textId="2251BACA" w:rsidR="00FA439A" w:rsidRDefault="00FA439A" w:rsidP="00384D52"/>
    <w:p w14:paraId="3477A1CA" w14:textId="6C868405" w:rsidR="00FA439A" w:rsidRDefault="00FA439A" w:rsidP="00384D52"/>
    <w:p w14:paraId="7F839226" w14:textId="758AB004" w:rsidR="00FA439A" w:rsidRDefault="00FA439A">
      <w:r>
        <w:br w:type="page"/>
      </w:r>
    </w:p>
    <w:p w14:paraId="648F7F2A" w14:textId="0915BD77" w:rsidR="00FA439A" w:rsidRDefault="00FA439A" w:rsidP="00384D52">
      <w:r>
        <w:lastRenderedPageBreak/>
        <w:t>County Councillor Awford</w:t>
      </w:r>
    </w:p>
    <w:p w14:paraId="221233E2" w14:textId="149F80C6" w:rsidR="00FA439A" w:rsidRDefault="00FA439A" w:rsidP="00384D52">
      <w:r>
        <w:rPr>
          <w:rFonts w:ascii="Arial" w:hAnsi="Arial" w:cs="Arial"/>
          <w:color w:val="222222"/>
          <w:shd w:val="clear" w:color="auto" w:fill="FFFFFF"/>
        </w:rPr>
        <w:t>February was a scary time with anticipated flooding , firstly the threat of the tidal event on the 18th of February which fortunately did not occur and then the impact of the following storms that did</w:t>
      </w:r>
      <w:r>
        <w:rPr>
          <w:rFonts w:ascii="Arial" w:hAnsi="Arial" w:cs="Arial"/>
          <w:color w:val="222222"/>
        </w:rPr>
        <w:br/>
      </w:r>
      <w:r>
        <w:rPr>
          <w:rFonts w:ascii="Arial" w:hAnsi="Arial" w:cs="Arial"/>
          <w:color w:val="222222"/>
          <w:shd w:val="clear" w:color="auto" w:fill="FFFFFF"/>
        </w:rPr>
        <w:t>I have been heavily involved in the aftermath meetings around the responses from all the agencies including the EA with both TBC and GCC</w:t>
      </w:r>
      <w:r>
        <w:rPr>
          <w:rFonts w:ascii="Arial" w:hAnsi="Arial" w:cs="Arial"/>
          <w:color w:val="222222"/>
        </w:rPr>
        <w:br/>
      </w:r>
      <w:r>
        <w:rPr>
          <w:rFonts w:ascii="Arial" w:hAnsi="Arial" w:cs="Arial"/>
          <w:color w:val="222222"/>
          <w:shd w:val="clear" w:color="auto" w:fill="FFFFFF"/>
        </w:rPr>
        <w:t>Having been invited to attend the meeting of flood wardens which is run by GRCC it is obvious many Parishes are impacted by effluent discharges from drainage networks</w:t>
      </w:r>
      <w:r>
        <w:rPr>
          <w:rFonts w:ascii="Arial" w:hAnsi="Arial" w:cs="Arial"/>
          <w:color w:val="222222"/>
        </w:rPr>
        <w:br/>
      </w:r>
      <w:r>
        <w:rPr>
          <w:rFonts w:ascii="Arial" w:hAnsi="Arial" w:cs="Arial"/>
          <w:color w:val="222222"/>
          <w:shd w:val="clear" w:color="auto" w:fill="FFFFFF"/>
        </w:rPr>
        <w:t>GRCC are contacting Parishes in order to collate a major list of areas that frequently have these issues and I hope to present the findings to Severn Trent at RFDC meeting</w:t>
      </w:r>
      <w:r>
        <w:rPr>
          <w:rFonts w:ascii="Arial" w:hAnsi="Arial" w:cs="Arial"/>
          <w:color w:val="222222"/>
        </w:rPr>
        <w:br/>
      </w:r>
      <w:r>
        <w:rPr>
          <w:rFonts w:ascii="Arial" w:hAnsi="Arial" w:cs="Arial"/>
          <w:color w:val="222222"/>
          <w:shd w:val="clear" w:color="auto" w:fill="FFFFFF"/>
        </w:rPr>
        <w:t>Sadly our Local Highways Manager leaves us at the end of May and I am to meet him tomorrow to finalise both my Highways Local spending and other remaining issues</w:t>
      </w:r>
      <w:r>
        <w:rPr>
          <w:rFonts w:ascii="Arial" w:hAnsi="Arial" w:cs="Arial"/>
          <w:color w:val="222222"/>
        </w:rPr>
        <w:br/>
      </w:r>
      <w:r>
        <w:rPr>
          <w:rFonts w:ascii="Arial" w:hAnsi="Arial" w:cs="Arial"/>
          <w:color w:val="222222"/>
          <w:shd w:val="clear" w:color="auto" w:fill="FFFFFF"/>
        </w:rPr>
        <w:t>At the Annual Meeting of the County Council yesterday the Authority announced it is to re-establish the Road Safety Partnership that will have opportunities for the Public and Parishes to feed into and it will report to Safer Gloucestershire</w:t>
      </w:r>
      <w:r>
        <w:rPr>
          <w:rFonts w:ascii="Arial" w:hAnsi="Arial" w:cs="Arial"/>
          <w:color w:val="222222"/>
        </w:rPr>
        <w:br/>
      </w:r>
      <w:r>
        <w:rPr>
          <w:rFonts w:ascii="Arial" w:hAnsi="Arial" w:cs="Arial"/>
          <w:color w:val="222222"/>
          <w:shd w:val="clear" w:color="auto" w:fill="FFFFFF"/>
        </w:rPr>
        <w:t>£600,000 is to be made available to tackle speeding in Gloucestershire and your neighbours at Down Hatherley  last evening expressed an interest to try for a scheme on the A38 through the Parishes in order to try for 40MPH</w:t>
      </w:r>
    </w:p>
    <w:sectPr w:rsidR="00FA439A" w:rsidSect="00CE6AE8">
      <w:pgSz w:w="11906" w:h="16838"/>
      <w:pgMar w:top="709" w:right="707"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708D0"/>
    <w:multiLevelType w:val="multilevel"/>
    <w:tmpl w:val="6B00476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 w15:restartNumberingAfterBreak="0">
    <w:nsid w:val="186F03F3"/>
    <w:multiLevelType w:val="hybridMultilevel"/>
    <w:tmpl w:val="72C425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8A2D0E"/>
    <w:multiLevelType w:val="multilevel"/>
    <w:tmpl w:val="65EC6EE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36BC124B"/>
    <w:multiLevelType w:val="multilevel"/>
    <w:tmpl w:val="DDF0E8A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 w15:restartNumberingAfterBreak="0">
    <w:nsid w:val="3FF1450C"/>
    <w:multiLevelType w:val="multilevel"/>
    <w:tmpl w:val="2BDACB0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5DFB304A"/>
    <w:multiLevelType w:val="multilevel"/>
    <w:tmpl w:val="AAD2CD0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6" w15:restartNumberingAfterBreak="0">
    <w:nsid w:val="64A446F5"/>
    <w:multiLevelType w:val="hybridMultilevel"/>
    <w:tmpl w:val="DFFA39C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74E259B5"/>
    <w:multiLevelType w:val="multilevel"/>
    <w:tmpl w:val="75A6E9D2"/>
    <w:lvl w:ilvl="0">
      <w:start w:val="1"/>
      <w:numFmt w:val="decimal"/>
      <w:lvlText w:val="%1."/>
      <w:lvlJc w:val="left"/>
      <w:pPr>
        <w:tabs>
          <w:tab w:val="num" w:pos="360"/>
        </w:tabs>
        <w:ind w:left="36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503542756">
    <w:abstractNumId w:val="7"/>
  </w:num>
  <w:num w:numId="2" w16cid:durableId="288973598">
    <w:abstractNumId w:val="2"/>
  </w:num>
  <w:num w:numId="3" w16cid:durableId="1121537935">
    <w:abstractNumId w:val="5"/>
  </w:num>
  <w:num w:numId="4" w16cid:durableId="1945306039">
    <w:abstractNumId w:val="0"/>
  </w:num>
  <w:num w:numId="5" w16cid:durableId="875849402">
    <w:abstractNumId w:val="4"/>
  </w:num>
  <w:num w:numId="6" w16cid:durableId="785393948">
    <w:abstractNumId w:val="3"/>
  </w:num>
  <w:num w:numId="7" w16cid:durableId="1550922598">
    <w:abstractNumId w:val="1"/>
  </w:num>
  <w:num w:numId="8" w16cid:durableId="9094589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D52"/>
    <w:rsid w:val="000016EA"/>
    <w:rsid w:val="000445E7"/>
    <w:rsid w:val="000618F0"/>
    <w:rsid w:val="001C5733"/>
    <w:rsid w:val="002D7487"/>
    <w:rsid w:val="00310B1A"/>
    <w:rsid w:val="00384D52"/>
    <w:rsid w:val="003A5E1A"/>
    <w:rsid w:val="003C5CF1"/>
    <w:rsid w:val="00436C93"/>
    <w:rsid w:val="00525B98"/>
    <w:rsid w:val="00542A38"/>
    <w:rsid w:val="00583948"/>
    <w:rsid w:val="006078D7"/>
    <w:rsid w:val="006D5697"/>
    <w:rsid w:val="00A51CC4"/>
    <w:rsid w:val="00AA628D"/>
    <w:rsid w:val="00B4258E"/>
    <w:rsid w:val="00BD414E"/>
    <w:rsid w:val="00C32D71"/>
    <w:rsid w:val="00CE5613"/>
    <w:rsid w:val="00CE6AE8"/>
    <w:rsid w:val="00CF5AC7"/>
    <w:rsid w:val="00E92624"/>
    <w:rsid w:val="00FA43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2B79C"/>
  <w15:chartTrackingRefBased/>
  <w15:docId w15:val="{A475344B-7A51-423A-9128-B04296409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384D5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84D52"/>
    <w:pPr>
      <w:ind w:left="720"/>
      <w:contextualSpacing/>
    </w:pPr>
  </w:style>
  <w:style w:type="character" w:styleId="Strong">
    <w:name w:val="Strong"/>
    <w:uiPriority w:val="22"/>
    <w:qFormat/>
    <w:rsid w:val="006D5697"/>
    <w:rPr>
      <w:b/>
      <w:bCs/>
    </w:rPr>
  </w:style>
  <w:style w:type="character" w:styleId="Hyperlink">
    <w:name w:val="Hyperlink"/>
    <w:basedOn w:val="DefaultParagraphFont"/>
    <w:uiPriority w:val="99"/>
    <w:unhideWhenUsed/>
    <w:rsid w:val="00310B1A"/>
    <w:rPr>
      <w:color w:val="0000FF"/>
      <w:u w:val="single"/>
    </w:rPr>
  </w:style>
  <w:style w:type="character" w:styleId="UnresolvedMention">
    <w:name w:val="Unresolved Mention"/>
    <w:basedOn w:val="DefaultParagraphFont"/>
    <w:uiPriority w:val="99"/>
    <w:semiHidden/>
    <w:unhideWhenUsed/>
    <w:rsid w:val="00CE56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727170">
      <w:bodyDiv w:val="1"/>
      <w:marLeft w:val="0"/>
      <w:marRight w:val="0"/>
      <w:marTop w:val="0"/>
      <w:marBottom w:val="0"/>
      <w:divBdr>
        <w:top w:val="none" w:sz="0" w:space="0" w:color="auto"/>
        <w:left w:val="none" w:sz="0" w:space="0" w:color="auto"/>
        <w:bottom w:val="none" w:sz="0" w:space="0" w:color="auto"/>
        <w:right w:val="none" w:sz="0" w:space="0" w:color="auto"/>
      </w:divBdr>
    </w:div>
    <w:div w:id="626736124">
      <w:bodyDiv w:val="1"/>
      <w:marLeft w:val="0"/>
      <w:marRight w:val="0"/>
      <w:marTop w:val="0"/>
      <w:marBottom w:val="0"/>
      <w:divBdr>
        <w:top w:val="none" w:sz="0" w:space="0" w:color="auto"/>
        <w:left w:val="none" w:sz="0" w:space="0" w:color="auto"/>
        <w:bottom w:val="none" w:sz="0" w:space="0" w:color="auto"/>
        <w:right w:val="none" w:sz="0" w:space="0" w:color="auto"/>
      </w:divBdr>
    </w:div>
    <w:div w:id="1666858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llrswinford.twigworthpc@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wigworthparishcouncil.wordpress.com" TargetMode="External"/><Relationship Id="rId5" Type="http://schemas.openxmlformats.org/officeDocument/2006/relationships/hyperlink" Target="https://twigworthparishcouncil.wordpress.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8</Pages>
  <Words>1616</Words>
  <Characters>9214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 Cold Aston</dc:creator>
  <cp:keywords/>
  <dc:description/>
  <cp:lastModifiedBy>Parish Clerk Cold Aston</cp:lastModifiedBy>
  <cp:revision>4</cp:revision>
  <cp:lastPrinted>2023-05-11T19:26:00Z</cp:lastPrinted>
  <dcterms:created xsi:type="dcterms:W3CDTF">2023-05-11T18:50:00Z</dcterms:created>
  <dcterms:modified xsi:type="dcterms:W3CDTF">2023-05-11T19:26:00Z</dcterms:modified>
</cp:coreProperties>
</file>